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7B176" w14:textId="633845BE" w:rsidR="00FE067E" w:rsidRPr="00A64F31" w:rsidRDefault="003C6034" w:rsidP="00CC1F3B">
      <w:pPr>
        <w:pStyle w:val="TitlePageOrigin"/>
        <w:rPr>
          <w:color w:val="auto"/>
        </w:rPr>
      </w:pPr>
      <w:r w:rsidRPr="00A64F31">
        <w:rPr>
          <w:caps w:val="0"/>
          <w:color w:val="auto"/>
        </w:rPr>
        <w:t>WEST VIRGINIA LEGISLATURE</w:t>
      </w:r>
    </w:p>
    <w:p w14:paraId="638FE97C" w14:textId="77777777" w:rsidR="00CD36CF" w:rsidRPr="00A64F31" w:rsidRDefault="00CD36CF" w:rsidP="00CC1F3B">
      <w:pPr>
        <w:pStyle w:val="TitlePageSession"/>
        <w:rPr>
          <w:color w:val="auto"/>
        </w:rPr>
      </w:pPr>
      <w:r w:rsidRPr="00A64F31">
        <w:rPr>
          <w:color w:val="auto"/>
        </w:rPr>
        <w:t>20</w:t>
      </w:r>
      <w:r w:rsidR="00EC5E63" w:rsidRPr="00A64F31">
        <w:rPr>
          <w:color w:val="auto"/>
        </w:rPr>
        <w:t>2</w:t>
      </w:r>
      <w:r w:rsidR="00B71E6F" w:rsidRPr="00A64F31">
        <w:rPr>
          <w:color w:val="auto"/>
        </w:rPr>
        <w:t>3</w:t>
      </w:r>
      <w:r w:rsidRPr="00A64F31">
        <w:rPr>
          <w:color w:val="auto"/>
        </w:rPr>
        <w:t xml:space="preserve"> </w:t>
      </w:r>
      <w:r w:rsidR="003C6034" w:rsidRPr="00A64F31">
        <w:rPr>
          <w:caps w:val="0"/>
          <w:color w:val="auto"/>
        </w:rPr>
        <w:t>REGULAR SESSION</w:t>
      </w:r>
    </w:p>
    <w:p w14:paraId="22FD3049" w14:textId="77777777" w:rsidR="00CD36CF" w:rsidRPr="00A64F31" w:rsidRDefault="00D542BB" w:rsidP="00CC1F3B">
      <w:pPr>
        <w:pStyle w:val="TitlePageBillPrefix"/>
        <w:rPr>
          <w:color w:val="auto"/>
        </w:rPr>
      </w:pPr>
      <w:sdt>
        <w:sdtPr>
          <w:rPr>
            <w:color w:val="auto"/>
          </w:rPr>
          <w:tag w:val="IntroDate"/>
          <w:id w:val="-1236936958"/>
          <w:placeholder>
            <w:docPart w:val="441CADFB71E048358F63543194E8B54F"/>
          </w:placeholder>
          <w:text/>
        </w:sdtPr>
        <w:sdtEndPr/>
        <w:sdtContent>
          <w:r w:rsidR="00AE48A0" w:rsidRPr="00A64F31">
            <w:rPr>
              <w:color w:val="auto"/>
            </w:rPr>
            <w:t>Introduced</w:t>
          </w:r>
        </w:sdtContent>
      </w:sdt>
    </w:p>
    <w:p w14:paraId="66322C1F" w14:textId="74F811E0" w:rsidR="00CD36CF" w:rsidRPr="00A64F31" w:rsidRDefault="00D542BB" w:rsidP="00CC1F3B">
      <w:pPr>
        <w:pStyle w:val="BillNumber"/>
        <w:rPr>
          <w:color w:val="auto"/>
        </w:rPr>
      </w:pPr>
      <w:sdt>
        <w:sdtPr>
          <w:rPr>
            <w:color w:val="auto"/>
          </w:rPr>
          <w:tag w:val="Chamber"/>
          <w:id w:val="893011969"/>
          <w:lock w:val="sdtLocked"/>
          <w:placeholder>
            <w:docPart w:val="B284300B92CE403E8A57307144C3FA45"/>
          </w:placeholder>
          <w:dropDownList>
            <w:listItem w:displayText="House" w:value="House"/>
            <w:listItem w:displayText="Senate" w:value="Senate"/>
          </w:dropDownList>
        </w:sdtPr>
        <w:sdtEndPr/>
        <w:sdtContent>
          <w:r w:rsidR="00C33434" w:rsidRPr="00A64F31">
            <w:rPr>
              <w:color w:val="auto"/>
            </w:rPr>
            <w:t>House</w:t>
          </w:r>
        </w:sdtContent>
      </w:sdt>
      <w:r w:rsidR="00303684" w:rsidRPr="00A64F31">
        <w:rPr>
          <w:color w:val="auto"/>
        </w:rPr>
        <w:t xml:space="preserve"> </w:t>
      </w:r>
      <w:r w:rsidR="00CD36CF" w:rsidRPr="00A64F31">
        <w:rPr>
          <w:color w:val="auto"/>
        </w:rPr>
        <w:t xml:space="preserve">Bill </w:t>
      </w:r>
      <w:sdt>
        <w:sdtPr>
          <w:rPr>
            <w:color w:val="auto"/>
          </w:rPr>
          <w:tag w:val="BNum"/>
          <w:id w:val="1645317809"/>
          <w:lock w:val="sdtLocked"/>
          <w:placeholder>
            <w:docPart w:val="642E2087965841D8AF1D1C150A439809"/>
          </w:placeholder>
          <w:text/>
        </w:sdtPr>
        <w:sdtEndPr/>
        <w:sdtContent>
          <w:r>
            <w:rPr>
              <w:color w:val="auto"/>
            </w:rPr>
            <w:t>3502</w:t>
          </w:r>
        </w:sdtContent>
      </w:sdt>
    </w:p>
    <w:p w14:paraId="2DD385AB" w14:textId="498BCFAF" w:rsidR="00CD36CF" w:rsidRPr="00A64F31" w:rsidRDefault="00CD36CF" w:rsidP="00CC1F3B">
      <w:pPr>
        <w:pStyle w:val="Sponsors"/>
        <w:rPr>
          <w:color w:val="auto"/>
        </w:rPr>
      </w:pPr>
      <w:r w:rsidRPr="00A64F31">
        <w:rPr>
          <w:color w:val="auto"/>
        </w:rPr>
        <w:t xml:space="preserve">By </w:t>
      </w:r>
      <w:sdt>
        <w:sdtPr>
          <w:rPr>
            <w:color w:val="auto"/>
          </w:rPr>
          <w:tag w:val="Sponsors"/>
          <w:id w:val="1589585889"/>
          <w:placeholder>
            <w:docPart w:val="862BAC3490C3447EB0A05528237336F7"/>
          </w:placeholder>
          <w:text w:multiLine="1"/>
        </w:sdtPr>
        <w:sdtEndPr/>
        <w:sdtContent>
          <w:r w:rsidR="005C1273" w:rsidRPr="00A64F31">
            <w:rPr>
              <w:color w:val="auto"/>
            </w:rPr>
            <w:t>Delegate C. Pritt</w:t>
          </w:r>
        </w:sdtContent>
      </w:sdt>
    </w:p>
    <w:p w14:paraId="26BBB3E2" w14:textId="0C903758" w:rsidR="00E831B3" w:rsidRPr="00A64F31" w:rsidRDefault="00CD36CF" w:rsidP="00CC1F3B">
      <w:pPr>
        <w:pStyle w:val="References"/>
        <w:rPr>
          <w:color w:val="auto"/>
        </w:rPr>
      </w:pPr>
      <w:r w:rsidRPr="00A64F31">
        <w:rPr>
          <w:color w:val="auto"/>
        </w:rPr>
        <w:t>[</w:t>
      </w:r>
      <w:sdt>
        <w:sdtPr>
          <w:rPr>
            <w:color w:val="auto"/>
          </w:rPr>
          <w:tag w:val="References"/>
          <w:id w:val="-1043047873"/>
          <w:placeholder>
            <w:docPart w:val="31C89940442E4002824971A4A29CCF87"/>
          </w:placeholder>
          <w:text w:multiLine="1"/>
        </w:sdtPr>
        <w:sdtEndPr/>
        <w:sdtContent>
          <w:r w:rsidR="00D542BB">
            <w:rPr>
              <w:color w:val="auto"/>
            </w:rPr>
            <w:t>Introduced February 14, 2023; Referred to the Committee on the Judiciary</w:t>
          </w:r>
        </w:sdtContent>
      </w:sdt>
      <w:r w:rsidRPr="00A64F31">
        <w:rPr>
          <w:color w:val="auto"/>
        </w:rPr>
        <w:t>]</w:t>
      </w:r>
    </w:p>
    <w:p w14:paraId="09F0B8E0" w14:textId="41784E8D" w:rsidR="00303684" w:rsidRPr="00A64F31" w:rsidRDefault="0000526A" w:rsidP="00CC1F3B">
      <w:pPr>
        <w:pStyle w:val="TitleSection"/>
        <w:rPr>
          <w:color w:val="auto"/>
        </w:rPr>
      </w:pPr>
      <w:r w:rsidRPr="00A64F31">
        <w:rPr>
          <w:color w:val="auto"/>
        </w:rPr>
        <w:lastRenderedPageBreak/>
        <w:t>A BILL</w:t>
      </w:r>
      <w:r w:rsidR="005C1273" w:rsidRPr="00A64F31">
        <w:rPr>
          <w:color w:val="auto"/>
        </w:rPr>
        <w:t xml:space="preserve"> to amend and reenact §6B-1-3 of the Code of West Virginia, 1931, as amended; </w:t>
      </w:r>
      <w:r w:rsidR="00E02FAF" w:rsidRPr="00A64F31">
        <w:rPr>
          <w:color w:val="auto"/>
        </w:rPr>
        <w:t xml:space="preserve">to amend and reenact §6B-2-5 of said code; </w:t>
      </w:r>
      <w:r w:rsidR="005C1273" w:rsidRPr="00A64F31">
        <w:rPr>
          <w:color w:val="auto"/>
        </w:rPr>
        <w:t>and</w:t>
      </w:r>
      <w:r w:rsidR="00DD4F86" w:rsidRPr="00A64F31">
        <w:rPr>
          <w:color w:val="auto"/>
        </w:rPr>
        <w:t xml:space="preserve"> to</w:t>
      </w:r>
      <w:r w:rsidR="005C1273" w:rsidRPr="00A64F31">
        <w:rPr>
          <w:color w:val="auto"/>
        </w:rPr>
        <w:t xml:space="preserve"> amend </w:t>
      </w:r>
      <w:r w:rsidR="00E02FAF" w:rsidRPr="00A64F31">
        <w:rPr>
          <w:color w:val="auto"/>
        </w:rPr>
        <w:t>said</w:t>
      </w:r>
      <w:r w:rsidR="005C1273" w:rsidRPr="00A64F31">
        <w:rPr>
          <w:color w:val="auto"/>
        </w:rPr>
        <w:t xml:space="preserve"> </w:t>
      </w:r>
      <w:r w:rsidR="00E02FAF" w:rsidRPr="00A64F31">
        <w:rPr>
          <w:color w:val="auto"/>
        </w:rPr>
        <w:t>c</w:t>
      </w:r>
      <w:r w:rsidR="005C1273" w:rsidRPr="00A64F31">
        <w:rPr>
          <w:color w:val="auto"/>
        </w:rPr>
        <w:t>ode by adding thereto a new article, designated §</w:t>
      </w:r>
      <w:r w:rsidR="007879A2" w:rsidRPr="00A64F31">
        <w:rPr>
          <w:color w:val="auto"/>
        </w:rPr>
        <w:t>6B-4-1</w:t>
      </w:r>
      <w:r w:rsidR="005C1273" w:rsidRPr="00A64F31">
        <w:rPr>
          <w:color w:val="auto"/>
        </w:rPr>
        <w:t>, §</w:t>
      </w:r>
      <w:r w:rsidR="007879A2" w:rsidRPr="00A64F31">
        <w:rPr>
          <w:color w:val="auto"/>
        </w:rPr>
        <w:t>6B-4</w:t>
      </w:r>
      <w:r w:rsidR="005C1273" w:rsidRPr="00A64F31">
        <w:rPr>
          <w:color w:val="auto"/>
        </w:rPr>
        <w:t>-2, §</w:t>
      </w:r>
      <w:r w:rsidR="007879A2" w:rsidRPr="00A64F31">
        <w:rPr>
          <w:color w:val="auto"/>
        </w:rPr>
        <w:t>6B-4</w:t>
      </w:r>
      <w:r w:rsidR="005C1273" w:rsidRPr="00A64F31">
        <w:rPr>
          <w:color w:val="auto"/>
        </w:rPr>
        <w:t xml:space="preserve">-3, </w:t>
      </w:r>
      <w:r w:rsidR="005C1273" w:rsidRPr="00A64F31">
        <w:rPr>
          <w:rFonts w:cs="Arial"/>
          <w:color w:val="auto"/>
        </w:rPr>
        <w:t>§</w:t>
      </w:r>
      <w:r w:rsidR="007879A2" w:rsidRPr="00A64F31">
        <w:rPr>
          <w:color w:val="auto"/>
        </w:rPr>
        <w:t>6B-4</w:t>
      </w:r>
      <w:r w:rsidR="005C1273" w:rsidRPr="00A64F31">
        <w:rPr>
          <w:color w:val="auto"/>
        </w:rPr>
        <w:t xml:space="preserve">-4, </w:t>
      </w:r>
      <w:r w:rsidR="007879A2" w:rsidRPr="00A64F31">
        <w:rPr>
          <w:rFonts w:cs="Arial"/>
          <w:color w:val="auto"/>
        </w:rPr>
        <w:t>§</w:t>
      </w:r>
      <w:r w:rsidR="007879A2" w:rsidRPr="00A64F31">
        <w:rPr>
          <w:color w:val="auto"/>
        </w:rPr>
        <w:t xml:space="preserve">6B-4-5, </w:t>
      </w:r>
      <w:r w:rsidR="007879A2" w:rsidRPr="00A64F31">
        <w:rPr>
          <w:rFonts w:cs="Arial"/>
          <w:color w:val="auto"/>
        </w:rPr>
        <w:t>§</w:t>
      </w:r>
      <w:r w:rsidR="007879A2" w:rsidRPr="00A64F31">
        <w:rPr>
          <w:color w:val="auto"/>
        </w:rPr>
        <w:t xml:space="preserve">6B-4-6, </w:t>
      </w:r>
      <w:r w:rsidR="007879A2" w:rsidRPr="00A64F31">
        <w:rPr>
          <w:rFonts w:cs="Arial"/>
          <w:color w:val="auto"/>
        </w:rPr>
        <w:t>§</w:t>
      </w:r>
      <w:r w:rsidR="007879A2" w:rsidRPr="00A64F31">
        <w:rPr>
          <w:color w:val="auto"/>
        </w:rPr>
        <w:t xml:space="preserve">6B-4-7, </w:t>
      </w:r>
      <w:r w:rsidR="007879A2" w:rsidRPr="00A64F31">
        <w:rPr>
          <w:rFonts w:cs="Arial"/>
          <w:color w:val="auto"/>
        </w:rPr>
        <w:t>§</w:t>
      </w:r>
      <w:r w:rsidR="007879A2" w:rsidRPr="00A64F31">
        <w:rPr>
          <w:color w:val="auto"/>
        </w:rPr>
        <w:t xml:space="preserve">6B-4-8, </w:t>
      </w:r>
      <w:r w:rsidR="008A786E" w:rsidRPr="00A64F31">
        <w:rPr>
          <w:color w:val="auto"/>
        </w:rPr>
        <w:t xml:space="preserve">§6B-4-8a, </w:t>
      </w:r>
      <w:r w:rsidR="007879A2" w:rsidRPr="00A64F31">
        <w:rPr>
          <w:rFonts w:cs="Arial"/>
          <w:color w:val="auto"/>
        </w:rPr>
        <w:t>§</w:t>
      </w:r>
      <w:r w:rsidR="007879A2" w:rsidRPr="00A64F31">
        <w:rPr>
          <w:color w:val="auto"/>
        </w:rPr>
        <w:t xml:space="preserve">6B-4-9, </w:t>
      </w:r>
      <w:r w:rsidR="007879A2" w:rsidRPr="00A64F31">
        <w:rPr>
          <w:rFonts w:cs="Arial"/>
          <w:color w:val="auto"/>
        </w:rPr>
        <w:t>§</w:t>
      </w:r>
      <w:r w:rsidR="007879A2" w:rsidRPr="00A64F31">
        <w:rPr>
          <w:color w:val="auto"/>
        </w:rPr>
        <w:t xml:space="preserve">6B-4-10, </w:t>
      </w:r>
      <w:r w:rsidR="007879A2" w:rsidRPr="00A64F31">
        <w:rPr>
          <w:rFonts w:cs="Arial"/>
          <w:color w:val="auto"/>
        </w:rPr>
        <w:t>§</w:t>
      </w:r>
      <w:r w:rsidR="007879A2" w:rsidRPr="00A64F31">
        <w:rPr>
          <w:color w:val="auto"/>
        </w:rPr>
        <w:t xml:space="preserve">6B-4-11, </w:t>
      </w:r>
      <w:r w:rsidR="007879A2" w:rsidRPr="00A64F31">
        <w:rPr>
          <w:rFonts w:cs="Arial"/>
          <w:color w:val="auto"/>
        </w:rPr>
        <w:t>§</w:t>
      </w:r>
      <w:r w:rsidR="007879A2" w:rsidRPr="00A64F31">
        <w:rPr>
          <w:color w:val="auto"/>
        </w:rPr>
        <w:t xml:space="preserve">6B-4-12, </w:t>
      </w:r>
      <w:r w:rsidR="007879A2" w:rsidRPr="00A64F31">
        <w:rPr>
          <w:rFonts w:cs="Arial"/>
          <w:color w:val="auto"/>
        </w:rPr>
        <w:t>§</w:t>
      </w:r>
      <w:r w:rsidR="007879A2" w:rsidRPr="00A64F31">
        <w:rPr>
          <w:color w:val="auto"/>
        </w:rPr>
        <w:t xml:space="preserve">6B-4-13, </w:t>
      </w:r>
      <w:r w:rsidR="008A786E" w:rsidRPr="00A64F31">
        <w:rPr>
          <w:color w:val="auto"/>
        </w:rPr>
        <w:t xml:space="preserve">and </w:t>
      </w:r>
      <w:r w:rsidR="008A786E" w:rsidRPr="00A64F31">
        <w:rPr>
          <w:rFonts w:cs="Arial"/>
          <w:color w:val="auto"/>
        </w:rPr>
        <w:t>§</w:t>
      </w:r>
      <w:r w:rsidR="008A786E" w:rsidRPr="00A64F31">
        <w:rPr>
          <w:color w:val="auto"/>
        </w:rPr>
        <w:t>6B-4-1</w:t>
      </w:r>
      <w:r w:rsidR="00DC5A21" w:rsidRPr="00A64F31">
        <w:rPr>
          <w:color w:val="auto"/>
        </w:rPr>
        <w:t>4</w:t>
      </w:r>
      <w:r w:rsidR="008A786E" w:rsidRPr="00A64F31">
        <w:rPr>
          <w:color w:val="auto"/>
        </w:rPr>
        <w:t xml:space="preserve">, </w:t>
      </w:r>
      <w:r w:rsidR="005C1273" w:rsidRPr="00A64F31">
        <w:rPr>
          <w:color w:val="auto"/>
        </w:rPr>
        <w:t>all relating to bifurcating the State Ethics Commission by creating a division of the Ethics Commission that is specific to the Legislative branch of the West Virginia government; providing definitions; stating standards, requirements; establishing penalties; establishing criminal penalties.</w:t>
      </w:r>
    </w:p>
    <w:p w14:paraId="72F11FB2" w14:textId="77777777" w:rsidR="00303684" w:rsidRPr="00A64F31" w:rsidRDefault="00303684" w:rsidP="00CC1F3B">
      <w:pPr>
        <w:pStyle w:val="EnactingClause"/>
        <w:rPr>
          <w:color w:val="auto"/>
        </w:rPr>
      </w:pPr>
      <w:r w:rsidRPr="00A64F31">
        <w:rPr>
          <w:color w:val="auto"/>
        </w:rPr>
        <w:t>Be it enacted by the Legislature of West Virginia:</w:t>
      </w:r>
    </w:p>
    <w:p w14:paraId="2759E3F4" w14:textId="77777777" w:rsidR="003C6034" w:rsidRPr="00A64F31" w:rsidRDefault="003C6034" w:rsidP="00CC1F3B">
      <w:pPr>
        <w:pStyle w:val="EnactingClause"/>
        <w:rPr>
          <w:color w:val="auto"/>
        </w:rPr>
        <w:sectPr w:rsidR="003C6034" w:rsidRPr="00A64F31" w:rsidSect="005D05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E8ADDE2" w14:textId="45659B53" w:rsidR="008736AA" w:rsidRPr="00A64F31" w:rsidRDefault="005C1273" w:rsidP="005C1273">
      <w:pPr>
        <w:pStyle w:val="ArticleHeading"/>
        <w:rPr>
          <w:color w:val="auto"/>
        </w:rPr>
      </w:pPr>
      <w:r w:rsidRPr="00A64F31">
        <w:rPr>
          <w:color w:val="auto"/>
        </w:rPr>
        <w:t>article 1. Short title; legislative findings, purposes and intent; construction and application of chapter; severability.</w:t>
      </w:r>
    </w:p>
    <w:p w14:paraId="23BC1C55" w14:textId="77777777" w:rsidR="005C1273" w:rsidRPr="00A64F31" w:rsidRDefault="005C1273" w:rsidP="00DD4F86">
      <w:pPr>
        <w:pStyle w:val="SectionHeading"/>
        <w:rPr>
          <w:color w:val="auto"/>
        </w:rPr>
      </w:pPr>
      <w:r w:rsidRPr="00A64F31">
        <w:rPr>
          <w:color w:val="auto"/>
        </w:rPr>
        <w:t>§6B-1-3. Definitions.</w:t>
      </w:r>
    </w:p>
    <w:p w14:paraId="02979D08" w14:textId="77777777" w:rsidR="005C1273" w:rsidRPr="00A64F31" w:rsidRDefault="005C1273" w:rsidP="00DD4F86">
      <w:pPr>
        <w:pStyle w:val="SectionHeading"/>
        <w:rPr>
          <w:color w:val="auto"/>
        </w:rPr>
        <w:sectPr w:rsidR="005C1273" w:rsidRPr="00A64F31" w:rsidSect="005D0597">
          <w:type w:val="continuous"/>
          <w:pgSz w:w="12240" w:h="15840" w:code="1"/>
          <w:pgMar w:top="1440" w:right="1440" w:bottom="1440" w:left="1440" w:header="720" w:footer="720" w:gutter="0"/>
          <w:lnNumType w:countBy="1" w:restart="newSection"/>
          <w:cols w:space="720"/>
          <w:titlePg/>
          <w:docGrid w:linePitch="360"/>
        </w:sectPr>
      </w:pPr>
    </w:p>
    <w:p w14:paraId="0D6FFF92" w14:textId="047F6A94" w:rsidR="005C1273" w:rsidRPr="00A64F31" w:rsidRDefault="005C1273" w:rsidP="00DD4F86">
      <w:pPr>
        <w:pStyle w:val="SectionBody"/>
        <w:rPr>
          <w:color w:val="auto"/>
        </w:rPr>
      </w:pPr>
      <w:r w:rsidRPr="00A64F31">
        <w:rPr>
          <w:color w:val="auto"/>
        </w:rPr>
        <w:t xml:space="preserve">As used in this </w:t>
      </w:r>
      <w:r w:rsidR="00FF6293" w:rsidRPr="00A64F31">
        <w:rPr>
          <w:color w:val="auto"/>
          <w:u w:val="single"/>
        </w:rPr>
        <w:t>article</w:t>
      </w:r>
      <w:r w:rsidRPr="00A64F31">
        <w:rPr>
          <w:color w:val="auto"/>
        </w:rPr>
        <w:t>, unless the context in which used clearly requires otherwise:</w:t>
      </w:r>
    </w:p>
    <w:p w14:paraId="1CAC3858" w14:textId="339898C9" w:rsidR="005C1273" w:rsidRPr="00A64F31" w:rsidRDefault="005C1273" w:rsidP="00DD4F86">
      <w:pPr>
        <w:pStyle w:val="SectionBody"/>
        <w:rPr>
          <w:color w:val="auto"/>
        </w:rPr>
      </w:pPr>
      <w:r w:rsidRPr="00A64F31">
        <w:rPr>
          <w:color w:val="auto"/>
        </w:rPr>
        <w:t xml:space="preserve">(a) </w:t>
      </w:r>
      <w:r w:rsidR="006C43B5" w:rsidRPr="00A64F31">
        <w:rPr>
          <w:color w:val="auto"/>
        </w:rPr>
        <w:t>"</w:t>
      </w:r>
      <w:r w:rsidRPr="00A64F31">
        <w:rPr>
          <w:color w:val="auto"/>
        </w:rPr>
        <w:t>Review Board</w:t>
      </w:r>
      <w:r w:rsidR="006C43B5" w:rsidRPr="00A64F31">
        <w:rPr>
          <w:color w:val="auto"/>
        </w:rPr>
        <w:t>"</w:t>
      </w:r>
      <w:r w:rsidRPr="00A64F31">
        <w:rPr>
          <w:color w:val="auto"/>
        </w:rPr>
        <w:t xml:space="preserve"> means the Probable Cause Review Board created by §6B-2-2a of this code.</w:t>
      </w:r>
    </w:p>
    <w:p w14:paraId="15FA4A35" w14:textId="5FD40610" w:rsidR="005C1273" w:rsidRPr="00A64F31" w:rsidRDefault="005C1273" w:rsidP="00DD4F86">
      <w:pPr>
        <w:pStyle w:val="SectionBody"/>
        <w:rPr>
          <w:color w:val="auto"/>
        </w:rPr>
      </w:pPr>
      <w:r w:rsidRPr="00A64F31">
        <w:rPr>
          <w:color w:val="auto"/>
        </w:rPr>
        <w:t xml:space="preserve">(b) </w:t>
      </w:r>
      <w:r w:rsidR="006C43B5" w:rsidRPr="00A64F31">
        <w:rPr>
          <w:color w:val="auto"/>
        </w:rPr>
        <w:t>"</w:t>
      </w:r>
      <w:r w:rsidRPr="00A64F31">
        <w:rPr>
          <w:color w:val="auto"/>
        </w:rPr>
        <w:t>Business</w:t>
      </w:r>
      <w:r w:rsidR="006C43B5" w:rsidRPr="00A64F31">
        <w:rPr>
          <w:color w:val="auto"/>
        </w:rPr>
        <w:t>"</w:t>
      </w:r>
      <w:r w:rsidRPr="00A64F31">
        <w:rPr>
          <w:color w:val="auto"/>
        </w:rPr>
        <w:t xml:space="preserve"> means any entity through which business for-profit is conducted including a corporation, partnership, proprietorship, franchise, association, organization, or self-employed individual.</w:t>
      </w:r>
    </w:p>
    <w:p w14:paraId="3DFD9C9C" w14:textId="4F5D5821" w:rsidR="005C1273" w:rsidRPr="00A64F31" w:rsidRDefault="005C1273" w:rsidP="00DD4F86">
      <w:pPr>
        <w:pStyle w:val="SectionBody"/>
        <w:rPr>
          <w:color w:val="auto"/>
        </w:rPr>
      </w:pPr>
      <w:r w:rsidRPr="00A64F31">
        <w:rPr>
          <w:color w:val="auto"/>
        </w:rPr>
        <w:t xml:space="preserve">(c) </w:t>
      </w:r>
      <w:r w:rsidR="006C43B5" w:rsidRPr="00A64F31">
        <w:rPr>
          <w:color w:val="auto"/>
        </w:rPr>
        <w:t>"</w:t>
      </w:r>
      <w:r w:rsidRPr="00A64F31">
        <w:rPr>
          <w:color w:val="auto"/>
        </w:rPr>
        <w:t>Compensation</w:t>
      </w:r>
      <w:r w:rsidR="006C43B5" w:rsidRPr="00A64F31">
        <w:rPr>
          <w:color w:val="auto"/>
        </w:rPr>
        <w:t>"</w:t>
      </w:r>
      <w:r w:rsidRPr="00A64F31">
        <w:rPr>
          <w:color w:val="auto"/>
        </w:rPr>
        <w:t xml:space="preserve"> means money, thing of value, or financial benefit. The term </w:t>
      </w:r>
      <w:r w:rsidR="006C43B5" w:rsidRPr="00A64F31">
        <w:rPr>
          <w:color w:val="auto"/>
        </w:rPr>
        <w:t>"</w:t>
      </w:r>
      <w:r w:rsidRPr="00A64F31">
        <w:rPr>
          <w:color w:val="auto"/>
        </w:rPr>
        <w:t>compensation</w:t>
      </w:r>
      <w:r w:rsidR="006C43B5" w:rsidRPr="00A64F31">
        <w:rPr>
          <w:color w:val="auto"/>
        </w:rPr>
        <w:t>"</w:t>
      </w:r>
      <w:r w:rsidRPr="00A64F31">
        <w:rPr>
          <w:color w:val="auto"/>
        </w:rPr>
        <w:t xml:space="preserve"> does not include reimbursement for actual reasonable and necessary expenses incurred in the performance of one’s official duties.</w:t>
      </w:r>
    </w:p>
    <w:p w14:paraId="456DDFD8" w14:textId="5FF04BFA" w:rsidR="005C1273" w:rsidRPr="00A64F31" w:rsidRDefault="005C1273" w:rsidP="00DD4F86">
      <w:pPr>
        <w:pStyle w:val="SectionBody"/>
        <w:rPr>
          <w:color w:val="auto"/>
        </w:rPr>
      </w:pPr>
      <w:r w:rsidRPr="00A64F31">
        <w:rPr>
          <w:color w:val="auto"/>
        </w:rPr>
        <w:t xml:space="preserve">(d) </w:t>
      </w:r>
      <w:r w:rsidR="006C43B5" w:rsidRPr="00A64F31">
        <w:rPr>
          <w:color w:val="auto"/>
        </w:rPr>
        <w:t>"</w:t>
      </w:r>
      <w:r w:rsidRPr="00A64F31">
        <w:rPr>
          <w:color w:val="auto"/>
        </w:rPr>
        <w:t>Employee</w:t>
      </w:r>
      <w:r w:rsidR="006C43B5" w:rsidRPr="00A64F31">
        <w:rPr>
          <w:color w:val="auto"/>
        </w:rPr>
        <w:t>"</w:t>
      </w:r>
      <w:r w:rsidRPr="00A64F31">
        <w:rPr>
          <w:color w:val="auto"/>
        </w:rPr>
        <w:t xml:space="preserve"> means any person in the service of another under any contract of hire, whether express or implied, oral, or written, where the employer or an agent of the employer or a public official has the right or power to control and direct such person in the material details of how work is to be performed and who is not responsible for the making of policy nor for recommending official action.</w:t>
      </w:r>
    </w:p>
    <w:p w14:paraId="23312CC6" w14:textId="6910FD03" w:rsidR="005C1273" w:rsidRPr="00A64F31" w:rsidRDefault="005C1273" w:rsidP="00DD4F86">
      <w:pPr>
        <w:pStyle w:val="SectionBody"/>
        <w:rPr>
          <w:color w:val="auto"/>
        </w:rPr>
      </w:pPr>
      <w:r w:rsidRPr="00A64F31">
        <w:rPr>
          <w:color w:val="auto"/>
        </w:rPr>
        <w:t xml:space="preserve">(e) </w:t>
      </w:r>
      <w:r w:rsidR="006C43B5" w:rsidRPr="00A64F31">
        <w:rPr>
          <w:color w:val="auto"/>
        </w:rPr>
        <w:t>"</w:t>
      </w:r>
      <w:r w:rsidRPr="00A64F31">
        <w:rPr>
          <w:color w:val="auto"/>
        </w:rPr>
        <w:t>Ethics Commission</w:t>
      </w:r>
      <w:r w:rsidR="006C43B5" w:rsidRPr="00A64F31">
        <w:rPr>
          <w:color w:val="auto"/>
        </w:rPr>
        <w:t>"</w:t>
      </w:r>
      <w:r w:rsidRPr="00A64F31">
        <w:rPr>
          <w:color w:val="auto"/>
        </w:rPr>
        <w:t xml:space="preserve"> or </w:t>
      </w:r>
      <w:r w:rsidR="006C43B5" w:rsidRPr="00A64F31">
        <w:rPr>
          <w:color w:val="auto"/>
        </w:rPr>
        <w:t>"</w:t>
      </w:r>
      <w:r w:rsidRPr="00A64F31">
        <w:rPr>
          <w:color w:val="auto"/>
        </w:rPr>
        <w:t>commission</w:t>
      </w:r>
      <w:r w:rsidR="006C43B5" w:rsidRPr="00A64F31">
        <w:rPr>
          <w:color w:val="auto"/>
        </w:rPr>
        <w:t>"</w:t>
      </w:r>
      <w:r w:rsidRPr="00A64F31">
        <w:rPr>
          <w:color w:val="auto"/>
        </w:rPr>
        <w:t xml:space="preserve"> means the West Virginia Ethics Commission.</w:t>
      </w:r>
    </w:p>
    <w:p w14:paraId="308F7076" w14:textId="35258B1D" w:rsidR="005C1273" w:rsidRPr="00A64F31" w:rsidRDefault="005C1273" w:rsidP="00DD4F86">
      <w:pPr>
        <w:pStyle w:val="SectionBody"/>
        <w:rPr>
          <w:color w:val="auto"/>
        </w:rPr>
      </w:pPr>
      <w:r w:rsidRPr="00A64F31">
        <w:rPr>
          <w:color w:val="auto"/>
        </w:rPr>
        <w:t xml:space="preserve">(f) </w:t>
      </w:r>
      <w:r w:rsidR="006C43B5" w:rsidRPr="00A64F31">
        <w:rPr>
          <w:color w:val="auto"/>
        </w:rPr>
        <w:t>"</w:t>
      </w:r>
      <w:r w:rsidRPr="00A64F31">
        <w:rPr>
          <w:color w:val="auto"/>
        </w:rPr>
        <w:t>Immediate family</w:t>
      </w:r>
      <w:r w:rsidR="006C43B5" w:rsidRPr="00A64F31">
        <w:rPr>
          <w:color w:val="auto"/>
        </w:rPr>
        <w:t>"</w:t>
      </w:r>
      <w:r w:rsidRPr="00A64F31">
        <w:rPr>
          <w:color w:val="auto"/>
        </w:rPr>
        <w:t>, with respect to an individual, means a spouse with whom the individual is living as husband and wife and any dependent child or children, dependent grandchild or grandchildren, and dependent parent or parents.</w:t>
      </w:r>
    </w:p>
    <w:p w14:paraId="09DA321E" w14:textId="1728B9F6" w:rsidR="005C1273" w:rsidRPr="00A64F31" w:rsidRDefault="005C1273" w:rsidP="00DD4F86">
      <w:pPr>
        <w:pStyle w:val="SectionBody"/>
        <w:rPr>
          <w:color w:val="auto"/>
        </w:rPr>
      </w:pPr>
      <w:r w:rsidRPr="00A64F31">
        <w:rPr>
          <w:color w:val="auto"/>
        </w:rPr>
        <w:t xml:space="preserve">(g) </w:t>
      </w:r>
      <w:r w:rsidR="006C43B5" w:rsidRPr="00A64F31">
        <w:rPr>
          <w:color w:val="auto"/>
        </w:rPr>
        <w:t>"</w:t>
      </w:r>
      <w:r w:rsidRPr="00A64F31">
        <w:rPr>
          <w:color w:val="auto"/>
        </w:rPr>
        <w:t>Ministerial functions</w:t>
      </w:r>
      <w:r w:rsidR="006C43B5" w:rsidRPr="00A64F31">
        <w:rPr>
          <w:color w:val="auto"/>
        </w:rPr>
        <w:t>"</w:t>
      </w:r>
      <w:r w:rsidRPr="00A64F31">
        <w:rPr>
          <w:color w:val="auto"/>
        </w:rPr>
        <w:t xml:space="preserve"> means actions or functions performed by an individual under a given state of facts in a prescribed manner in accordance with a mandate of legal authority, without regard to, or without the exercise of, the individual’s own judgment as to the propriety of the action being taken.</w:t>
      </w:r>
    </w:p>
    <w:p w14:paraId="12C154CF" w14:textId="795377A3" w:rsidR="005C1273" w:rsidRPr="00A64F31" w:rsidRDefault="005C1273" w:rsidP="00DD4F86">
      <w:pPr>
        <w:pStyle w:val="SectionBody"/>
        <w:rPr>
          <w:color w:val="auto"/>
        </w:rPr>
      </w:pPr>
      <w:r w:rsidRPr="00A64F31">
        <w:rPr>
          <w:color w:val="auto"/>
        </w:rPr>
        <w:t xml:space="preserve">(h) </w:t>
      </w:r>
      <w:r w:rsidR="006C43B5" w:rsidRPr="00A64F31">
        <w:rPr>
          <w:color w:val="auto"/>
        </w:rPr>
        <w:t>"</w:t>
      </w:r>
      <w:r w:rsidRPr="00A64F31">
        <w:rPr>
          <w:color w:val="auto"/>
        </w:rPr>
        <w:t>Person</w:t>
      </w:r>
      <w:r w:rsidR="006C43B5" w:rsidRPr="00A64F31">
        <w:rPr>
          <w:color w:val="auto"/>
        </w:rPr>
        <w:t>"</w:t>
      </w:r>
      <w:r w:rsidRPr="00A64F31">
        <w:rPr>
          <w:color w:val="auto"/>
        </w:rPr>
        <w:t xml:space="preserve"> means an individual, corporation, business entity, labor union, association, firm, partnership, limited partnership, committee, club, or other organization or group of persons, irrespective of the denomination given such organization or group.</w:t>
      </w:r>
    </w:p>
    <w:p w14:paraId="1DDF4D9C" w14:textId="21FD2654" w:rsidR="005C1273" w:rsidRPr="00A64F31" w:rsidRDefault="005C1273" w:rsidP="00DD4F86">
      <w:pPr>
        <w:pStyle w:val="SectionBody"/>
        <w:rPr>
          <w:color w:val="auto"/>
        </w:rPr>
      </w:pPr>
      <w:r w:rsidRPr="00A64F31">
        <w:rPr>
          <w:color w:val="auto"/>
        </w:rPr>
        <w:t xml:space="preserve">(i) </w:t>
      </w:r>
      <w:r w:rsidR="006C43B5" w:rsidRPr="00A64F31">
        <w:rPr>
          <w:color w:val="auto"/>
        </w:rPr>
        <w:t>"</w:t>
      </w:r>
      <w:r w:rsidRPr="00A64F31">
        <w:rPr>
          <w:color w:val="auto"/>
        </w:rPr>
        <w:t>Political contribution</w:t>
      </w:r>
      <w:r w:rsidR="006C43B5" w:rsidRPr="00A64F31">
        <w:rPr>
          <w:color w:val="auto"/>
        </w:rPr>
        <w:t>"</w:t>
      </w:r>
      <w:r w:rsidRPr="00A64F31">
        <w:rPr>
          <w:color w:val="auto"/>
        </w:rPr>
        <w:t xml:space="preserve"> means and has the same definition as is given that term under the provisions of §3-8-1 et seq. of this code.</w:t>
      </w:r>
    </w:p>
    <w:p w14:paraId="1AB12D4B" w14:textId="7735FBF2" w:rsidR="005C1273" w:rsidRPr="00A64F31" w:rsidRDefault="005C1273" w:rsidP="00DD4F86">
      <w:pPr>
        <w:pStyle w:val="SectionBody"/>
        <w:rPr>
          <w:color w:val="auto"/>
        </w:rPr>
      </w:pPr>
      <w:r w:rsidRPr="00A64F31">
        <w:rPr>
          <w:color w:val="auto"/>
        </w:rPr>
        <w:t xml:space="preserve">(j) </w:t>
      </w:r>
      <w:r w:rsidR="006C43B5" w:rsidRPr="00A64F31">
        <w:rPr>
          <w:color w:val="auto"/>
        </w:rPr>
        <w:t>"</w:t>
      </w:r>
      <w:r w:rsidRPr="00A64F31">
        <w:rPr>
          <w:color w:val="auto"/>
        </w:rPr>
        <w:t>Public employee</w:t>
      </w:r>
      <w:r w:rsidR="006C43B5" w:rsidRPr="00A64F31">
        <w:rPr>
          <w:color w:val="auto"/>
        </w:rPr>
        <w:t>"</w:t>
      </w:r>
      <w:r w:rsidRPr="00A64F31">
        <w:rPr>
          <w:color w:val="auto"/>
        </w:rPr>
        <w:t xml:space="preserve"> means any full-time or part-time employee of any state, county or municipal governmental body or any political subdivision thereof, including county school boards. </w:t>
      </w:r>
      <w:r w:rsidRPr="00A64F31">
        <w:rPr>
          <w:color w:val="auto"/>
          <w:u w:val="single"/>
        </w:rPr>
        <w:t>Th</w:t>
      </w:r>
      <w:r w:rsidR="00377351" w:rsidRPr="00A64F31">
        <w:rPr>
          <w:color w:val="auto"/>
          <w:u w:val="single"/>
        </w:rPr>
        <w:t>e term "public employee"</w:t>
      </w:r>
      <w:r w:rsidRPr="00A64F31">
        <w:rPr>
          <w:color w:val="auto"/>
          <w:u w:val="single"/>
        </w:rPr>
        <w:t xml:space="preserve"> does </w:t>
      </w:r>
      <w:r w:rsidR="00377351" w:rsidRPr="00A64F31">
        <w:rPr>
          <w:color w:val="auto"/>
          <w:u w:val="single"/>
        </w:rPr>
        <w:t>not include any legislative employee working in either the House of Delegates or the Senate.</w:t>
      </w:r>
      <w:r w:rsidRPr="00A64F31">
        <w:rPr>
          <w:color w:val="auto"/>
        </w:rPr>
        <w:t xml:space="preserve"> </w:t>
      </w:r>
    </w:p>
    <w:p w14:paraId="1A236500" w14:textId="2AEC9B50" w:rsidR="005C1273" w:rsidRPr="00A64F31" w:rsidRDefault="005C1273" w:rsidP="00DD4F86">
      <w:pPr>
        <w:pStyle w:val="SectionBody"/>
        <w:rPr>
          <w:color w:val="auto"/>
        </w:rPr>
      </w:pPr>
      <w:r w:rsidRPr="00A64F31">
        <w:rPr>
          <w:color w:val="auto"/>
        </w:rPr>
        <w:t xml:space="preserve">(k) </w:t>
      </w:r>
      <w:r w:rsidR="006C43B5" w:rsidRPr="00A64F31">
        <w:rPr>
          <w:color w:val="auto"/>
        </w:rPr>
        <w:t>"</w:t>
      </w:r>
      <w:r w:rsidRPr="00A64F31">
        <w:rPr>
          <w:color w:val="auto"/>
        </w:rPr>
        <w:t>Public official</w:t>
      </w:r>
      <w:r w:rsidR="006C43B5" w:rsidRPr="00A64F31">
        <w:rPr>
          <w:color w:val="auto"/>
        </w:rPr>
        <w:t>"</w:t>
      </w:r>
      <w:r w:rsidRPr="00A64F31">
        <w:rPr>
          <w:color w:val="auto"/>
        </w:rPr>
        <w:t xml:space="preserve"> means any person who is elected to, appointed to, or given the authority to act in any state, county, or municipal office or position, whether compensated or not, and who is responsible for the making of policy or takes official action which is either ministerial or nonministerial, or both, with respect to: (1) Contracting for, or procurement of, goods or services; (2) administering or monitoring grants or subsidies; (3) planning or zoning; (4) inspecting, licensing, regulating, or auditing any person; or (5) any other activity where the official action has an economic impact of greater than a de minimis nature on the interest or interests of any person. The term </w:t>
      </w:r>
      <w:r w:rsidR="006C43B5" w:rsidRPr="00A64F31">
        <w:rPr>
          <w:color w:val="auto"/>
        </w:rPr>
        <w:t>"</w:t>
      </w:r>
      <w:r w:rsidRPr="00A64F31">
        <w:rPr>
          <w:color w:val="auto"/>
        </w:rPr>
        <w:t>public official</w:t>
      </w:r>
      <w:r w:rsidR="006C43B5" w:rsidRPr="00A64F31">
        <w:rPr>
          <w:color w:val="auto"/>
        </w:rPr>
        <w:t>"</w:t>
      </w:r>
      <w:r w:rsidRPr="00A64F31">
        <w:rPr>
          <w:color w:val="auto"/>
        </w:rPr>
        <w:t xml:space="preserve"> includes a public servant volunteer.</w:t>
      </w:r>
      <w:r w:rsidR="00377351" w:rsidRPr="00A64F31">
        <w:rPr>
          <w:color w:val="auto"/>
        </w:rPr>
        <w:t xml:space="preserve"> </w:t>
      </w:r>
      <w:r w:rsidR="00377351" w:rsidRPr="00A64F31">
        <w:rPr>
          <w:color w:val="auto"/>
          <w:u w:val="single"/>
        </w:rPr>
        <w:t>The term "public official" does not mean any person elected to the State Legislature in either the House of Delegates or the Senate.</w:t>
      </w:r>
    </w:p>
    <w:p w14:paraId="5AE660CE" w14:textId="566539F5" w:rsidR="005C1273" w:rsidRPr="00A64F31" w:rsidRDefault="005C1273" w:rsidP="00DD4F86">
      <w:pPr>
        <w:pStyle w:val="SectionBody"/>
        <w:rPr>
          <w:color w:val="auto"/>
        </w:rPr>
      </w:pPr>
      <w:r w:rsidRPr="00A64F31">
        <w:rPr>
          <w:color w:val="auto"/>
        </w:rPr>
        <w:t xml:space="preserve">(l) </w:t>
      </w:r>
      <w:r w:rsidR="006C43B5" w:rsidRPr="00A64F31">
        <w:rPr>
          <w:color w:val="auto"/>
        </w:rPr>
        <w:t>"</w:t>
      </w:r>
      <w:r w:rsidRPr="00A64F31">
        <w:rPr>
          <w:color w:val="auto"/>
        </w:rPr>
        <w:t>Public servant volunteer</w:t>
      </w:r>
      <w:r w:rsidR="006C43B5" w:rsidRPr="00A64F31">
        <w:rPr>
          <w:color w:val="auto"/>
        </w:rPr>
        <w:t>"</w:t>
      </w:r>
      <w:r w:rsidRPr="00A64F31">
        <w:rPr>
          <w:color w:val="auto"/>
        </w:rPr>
        <w:t xml:space="preserve"> means any person who, without compensation, performs services on behalf of a public official and who is granted or vested with powers, privileges, or authorities ordinarily reserved to public officials.</w:t>
      </w:r>
    </w:p>
    <w:p w14:paraId="531C9454" w14:textId="73B8D758" w:rsidR="005C1273" w:rsidRPr="00A64F31" w:rsidRDefault="005C1273" w:rsidP="00DD4F86">
      <w:pPr>
        <w:pStyle w:val="SectionBody"/>
        <w:rPr>
          <w:color w:val="auto"/>
        </w:rPr>
      </w:pPr>
      <w:r w:rsidRPr="00A64F31">
        <w:rPr>
          <w:color w:val="auto"/>
        </w:rPr>
        <w:t xml:space="preserve">(m) </w:t>
      </w:r>
      <w:r w:rsidR="006C43B5" w:rsidRPr="00A64F31">
        <w:rPr>
          <w:color w:val="auto"/>
        </w:rPr>
        <w:t>"</w:t>
      </w:r>
      <w:r w:rsidRPr="00A64F31">
        <w:rPr>
          <w:color w:val="auto"/>
        </w:rPr>
        <w:t>Relative</w:t>
      </w:r>
      <w:r w:rsidR="006C43B5" w:rsidRPr="00A64F31">
        <w:rPr>
          <w:color w:val="auto"/>
        </w:rPr>
        <w:t>"</w:t>
      </w:r>
      <w:r w:rsidRPr="00A64F31">
        <w:rPr>
          <w:color w:val="auto"/>
        </w:rPr>
        <w:t xml:space="preserve"> means spouse, mother, father, sister, brother, son, daughter, grandmother, grandfather, grandchild, mother-in-law, father-in-law, sister-in-law, brother-in-law, son-in-law, or daughter-in-law.</w:t>
      </w:r>
    </w:p>
    <w:p w14:paraId="0A733E06" w14:textId="3A842DE7" w:rsidR="005C1273" w:rsidRPr="00A64F31" w:rsidRDefault="005C1273" w:rsidP="00DD4F86">
      <w:pPr>
        <w:pStyle w:val="SectionBody"/>
        <w:rPr>
          <w:color w:val="auto"/>
        </w:rPr>
      </w:pPr>
      <w:r w:rsidRPr="00A64F31">
        <w:rPr>
          <w:color w:val="auto"/>
        </w:rPr>
        <w:t xml:space="preserve">(n) </w:t>
      </w:r>
      <w:r w:rsidR="006C43B5" w:rsidRPr="00A64F31">
        <w:rPr>
          <w:color w:val="auto"/>
        </w:rPr>
        <w:t>"</w:t>
      </w:r>
      <w:r w:rsidRPr="00A64F31">
        <w:rPr>
          <w:color w:val="auto"/>
        </w:rPr>
        <w:t>Respondent</w:t>
      </w:r>
      <w:r w:rsidR="006C43B5" w:rsidRPr="00A64F31">
        <w:rPr>
          <w:color w:val="auto"/>
        </w:rPr>
        <w:t>"</w:t>
      </w:r>
      <w:r w:rsidRPr="00A64F31">
        <w:rPr>
          <w:color w:val="auto"/>
        </w:rPr>
        <w:t xml:space="preserve"> means a person who is the subject of an investigation by the commission or against whom a complaint has been filed with the commission.</w:t>
      </w:r>
    </w:p>
    <w:p w14:paraId="02B473E0" w14:textId="10A20DB3" w:rsidR="00FE28D9" w:rsidRPr="00A64F31" w:rsidRDefault="005C1273" w:rsidP="00DD4F86">
      <w:pPr>
        <w:pStyle w:val="SectionBody"/>
        <w:rPr>
          <w:color w:val="auto"/>
        </w:rPr>
      </w:pPr>
      <w:r w:rsidRPr="00A64F31">
        <w:rPr>
          <w:color w:val="auto"/>
        </w:rPr>
        <w:t xml:space="preserve">(o) </w:t>
      </w:r>
      <w:r w:rsidR="006C43B5" w:rsidRPr="00A64F31">
        <w:rPr>
          <w:color w:val="auto"/>
        </w:rPr>
        <w:t>"</w:t>
      </w:r>
      <w:r w:rsidRPr="00A64F31">
        <w:rPr>
          <w:color w:val="auto"/>
        </w:rPr>
        <w:t>Thing of value</w:t>
      </w:r>
      <w:r w:rsidR="006C43B5" w:rsidRPr="00A64F31">
        <w:rPr>
          <w:color w:val="auto"/>
        </w:rPr>
        <w:t>"</w:t>
      </w:r>
      <w:r w:rsidRPr="00A64F31">
        <w:rPr>
          <w:color w:val="auto"/>
        </w:rPr>
        <w:t xml:space="preserve">, </w:t>
      </w:r>
      <w:r w:rsidR="006C43B5" w:rsidRPr="00A64F31">
        <w:rPr>
          <w:color w:val="auto"/>
        </w:rPr>
        <w:t>"</w:t>
      </w:r>
      <w:r w:rsidRPr="00A64F31">
        <w:rPr>
          <w:color w:val="auto"/>
        </w:rPr>
        <w:t>other thing of value,</w:t>
      </w:r>
      <w:r w:rsidR="006C43B5" w:rsidRPr="00A64F31">
        <w:rPr>
          <w:color w:val="auto"/>
        </w:rPr>
        <w:t>"</w:t>
      </w:r>
      <w:r w:rsidRPr="00A64F31">
        <w:rPr>
          <w:color w:val="auto"/>
        </w:rPr>
        <w:t xml:space="preserve"> or </w:t>
      </w:r>
      <w:r w:rsidR="006C43B5" w:rsidRPr="00A64F31">
        <w:rPr>
          <w:color w:val="auto"/>
        </w:rPr>
        <w:t>"</w:t>
      </w:r>
      <w:r w:rsidRPr="00A64F31">
        <w:rPr>
          <w:color w:val="auto"/>
        </w:rPr>
        <w:t>anything of value</w:t>
      </w:r>
      <w:r w:rsidR="006C43B5" w:rsidRPr="00A64F31">
        <w:rPr>
          <w:color w:val="auto"/>
        </w:rPr>
        <w:t>"</w:t>
      </w:r>
      <w:r w:rsidRPr="00A64F31">
        <w:rPr>
          <w:color w:val="auto"/>
        </w:rPr>
        <w:t xml:space="preserve"> means and includes: (1) Money, bank bills, or notes, United States treasury notes and other bills, bonds or notes issued by lawful authority and intended to pass and circulate as money; (2) goods and chattels; (3) promissory notes, bills of exchange, orders, drafts, warrants, checks, bonds given for the payment of money, or the forbearance of money due or owing; (4) receipts given for the payment of money or other property; (5) any right or chose in action; (6) chattels real or personal or things which savor of realty and are, at the time taken, a part of a freehold, whether they are of the substance or produce thereof or affixed thereto, although there may be no interval between the severing and the taking away thereof; (7) any interest in realty, including, but not limited to, fee simple estates, life estates, estates for a term or period of time, joint tenancies, cotenancies, tenancies in common, partial interests, present or future interests, contingent or vested interests, beneficial interests, leasehold interests, or any other interest or interests in realty of whatsoever nature; (8) any promise of employment, present or future; (9) donation or gift; (10) rendering of services or the payment thereof; (11) any advance or pledge; (12) a promise of present or future interest in any business or contract or other agreement; or (13) every other thing or item, whether tangible or intangible, having economic worth. </w:t>
      </w:r>
      <w:r w:rsidR="006C43B5" w:rsidRPr="00A64F31">
        <w:rPr>
          <w:color w:val="auto"/>
        </w:rPr>
        <w:t>"</w:t>
      </w:r>
      <w:r w:rsidRPr="00A64F31">
        <w:rPr>
          <w:color w:val="auto"/>
        </w:rPr>
        <w:t>Thing of value</w:t>
      </w:r>
      <w:r w:rsidR="006C43B5" w:rsidRPr="00A64F31">
        <w:rPr>
          <w:color w:val="auto"/>
        </w:rPr>
        <w:t>"</w:t>
      </w:r>
      <w:r w:rsidRPr="00A64F31">
        <w:rPr>
          <w:color w:val="auto"/>
        </w:rPr>
        <w:t xml:space="preserve">, </w:t>
      </w:r>
      <w:r w:rsidR="006C43B5" w:rsidRPr="00A64F31">
        <w:rPr>
          <w:color w:val="auto"/>
        </w:rPr>
        <w:t>"</w:t>
      </w:r>
      <w:r w:rsidRPr="00A64F31">
        <w:rPr>
          <w:color w:val="auto"/>
        </w:rPr>
        <w:t>other thing of value</w:t>
      </w:r>
      <w:r w:rsidR="006C43B5" w:rsidRPr="00A64F31">
        <w:rPr>
          <w:color w:val="auto"/>
        </w:rPr>
        <w:t>"</w:t>
      </w:r>
      <w:r w:rsidRPr="00A64F31">
        <w:rPr>
          <w:color w:val="auto"/>
        </w:rPr>
        <w:t xml:space="preserve"> or </w:t>
      </w:r>
      <w:r w:rsidR="006C43B5" w:rsidRPr="00A64F31">
        <w:rPr>
          <w:color w:val="auto"/>
        </w:rPr>
        <w:t>"</w:t>
      </w:r>
      <w:r w:rsidRPr="00A64F31">
        <w:rPr>
          <w:color w:val="auto"/>
        </w:rPr>
        <w:t>anything of value</w:t>
      </w:r>
      <w:r w:rsidR="006C43B5" w:rsidRPr="00A64F31">
        <w:rPr>
          <w:color w:val="auto"/>
        </w:rPr>
        <w:t>"</w:t>
      </w:r>
      <w:r w:rsidRPr="00A64F31">
        <w:rPr>
          <w:color w:val="auto"/>
        </w:rPr>
        <w:t xml:space="preserve"> shall not include anything which is de minimis in nature nor a lawful political contribution reported as required by law.</w:t>
      </w:r>
    </w:p>
    <w:p w14:paraId="41D69D83" w14:textId="4CDF7248" w:rsidR="00796610" w:rsidRPr="00A64F31" w:rsidRDefault="00796610" w:rsidP="00796610">
      <w:pPr>
        <w:pStyle w:val="ArticleHeading"/>
        <w:rPr>
          <w:color w:val="auto"/>
        </w:rPr>
        <w:sectPr w:rsidR="00796610" w:rsidRPr="00A64F31" w:rsidSect="005D0597">
          <w:type w:val="continuous"/>
          <w:pgSz w:w="12240" w:h="15840" w:code="1"/>
          <w:pgMar w:top="1440" w:right="1440" w:bottom="1440" w:left="1440" w:header="720" w:footer="720" w:gutter="0"/>
          <w:lnNumType w:countBy="1" w:restart="newSection"/>
          <w:cols w:space="720"/>
          <w:docGrid w:linePitch="360"/>
        </w:sectPr>
      </w:pPr>
      <w:r w:rsidRPr="00A64F31">
        <w:rPr>
          <w:color w:val="auto"/>
        </w:rPr>
        <w:t>Article 2. west virginia ethics commission; powers and duties; disclosure of financial interest by public officials and employees; appearances before public agencies; code of conduct for administrative law judges.</w:t>
      </w:r>
    </w:p>
    <w:p w14:paraId="5016D42E" w14:textId="77777777" w:rsidR="00796610" w:rsidRPr="00A64F31" w:rsidRDefault="00796610" w:rsidP="00DD4F86">
      <w:pPr>
        <w:pStyle w:val="SectionHeading"/>
        <w:rPr>
          <w:color w:val="auto"/>
        </w:rPr>
      </w:pPr>
      <w:r w:rsidRPr="00A64F31">
        <w:rPr>
          <w:color w:val="auto"/>
        </w:rPr>
        <w:t>§6B-2-5. Ethical standards for elected and appointed officials and public employees.</w:t>
      </w:r>
    </w:p>
    <w:p w14:paraId="16D6B8D0" w14:textId="77777777" w:rsidR="00796610" w:rsidRPr="00A64F31" w:rsidRDefault="00796610" w:rsidP="00DD4F86">
      <w:pPr>
        <w:pStyle w:val="SectionHeading"/>
        <w:rPr>
          <w:color w:val="auto"/>
        </w:rPr>
        <w:sectPr w:rsidR="00796610" w:rsidRPr="00A64F31" w:rsidSect="005D0597">
          <w:type w:val="continuous"/>
          <w:pgSz w:w="12240" w:h="15840" w:code="1"/>
          <w:pgMar w:top="1440" w:right="1440" w:bottom="1440" w:left="1440" w:header="720" w:footer="720" w:gutter="0"/>
          <w:lnNumType w:countBy="1" w:restart="newSection"/>
          <w:cols w:space="720"/>
          <w:titlePg/>
          <w:docGrid w:linePitch="360"/>
        </w:sectPr>
      </w:pPr>
    </w:p>
    <w:p w14:paraId="467CBDB5" w14:textId="77777777" w:rsidR="00796610" w:rsidRPr="00A64F31" w:rsidRDefault="00796610" w:rsidP="00DD4F86">
      <w:pPr>
        <w:pStyle w:val="SectionBody"/>
        <w:rPr>
          <w:color w:val="auto"/>
        </w:rPr>
      </w:pPr>
      <w:r w:rsidRPr="00A64F31">
        <w:rPr>
          <w:color w:val="auto"/>
        </w:rPr>
        <w:t>(a) Persons subject to section. — The provisions of this section apply to all public officials and public employees, whether full or part-time and whether compensated or not, in state, county, municipal governments and their respective boards, agencies, departments, and commissions and in any other regional or local governmental agency, including county school boards.</w:t>
      </w:r>
    </w:p>
    <w:p w14:paraId="3A86A0CC" w14:textId="77777777" w:rsidR="00796610" w:rsidRPr="00A64F31" w:rsidRDefault="00796610" w:rsidP="00DD4F86">
      <w:pPr>
        <w:pStyle w:val="SectionBody"/>
        <w:rPr>
          <w:color w:val="auto"/>
        </w:rPr>
      </w:pPr>
      <w:r w:rsidRPr="00A64F31">
        <w:rPr>
          <w:color w:val="auto"/>
        </w:rPr>
        <w:t>(b) Use of public office for private gain. — (1) A public official or public employee may not knowingly and intentionally use his or her office or the prestige of his or her office for his or her own private gain or that of another person. Incidental use of equipment or resources available to a public official or public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goals or constituent services, without compensation, does not constitute the use of prestige of office for private gain.</w:t>
      </w:r>
    </w:p>
    <w:p w14:paraId="59D375FE" w14:textId="77777777" w:rsidR="00796610" w:rsidRPr="00A64F31" w:rsidRDefault="00796610" w:rsidP="00DD4F86">
      <w:pPr>
        <w:pStyle w:val="SectionBody"/>
        <w:rPr>
          <w:color w:val="auto"/>
        </w:rPr>
      </w:pPr>
      <w:r w:rsidRPr="00A64F31">
        <w:rPr>
          <w:color w:val="auto"/>
        </w:rPr>
        <w:t>(2) Notwithstanding the general prohibition against use of office for private gain, public officials and public employees may use bonus points acquired through participation in frequent traveler programs while traveling on official government business: Provided, That the official’s or employee’s participation in such program, or acquisition of such points, does not result in additional costs to the government.</w:t>
      </w:r>
    </w:p>
    <w:p w14:paraId="206280D8" w14:textId="77777777" w:rsidR="00796610" w:rsidRPr="00A64F31" w:rsidRDefault="00796610" w:rsidP="00DD4F86">
      <w:pPr>
        <w:pStyle w:val="SectionBody"/>
        <w:rPr>
          <w:color w:val="auto"/>
        </w:rPr>
      </w:pPr>
      <w:r w:rsidRPr="00A64F31">
        <w:rPr>
          <w:color w:val="auto"/>
        </w:rPr>
        <w:t>(3) The Legislature, in enacting this subsection, recognizes that there may be certain public officials or public employees who bring to their respective offices or employment their own unique personal prestige which is based upon their intelligence, education, experience, skills and abilities, or other personal gifts or traits. In many cases, these persons bring a personal prestige to their office or employment which inures to the benefit of the state and its citizens. Those persons may, in fact, be sought by the state to serve in their office or employment because, through their unusual gifts or traits, they bring stature and recognition to their office or employment and to the state itself. While the office or employment held or to be held by those persons may have its own inherent prestige, it would be unfair to those individuals and against the best interests of the citizens of this state to deny those persons the right to hold public office or to be publicly employed on the grounds that they would, in addition to the emoluments of their office or employment, be in a position to benefit financially from the personal prestige which otherwise inheres to them. Accordingly, the commission is directed, by legislative rule, to establish categories of public officials and public employees, identifying them generally by the office or employment held, and offering persons who fit within those categories the opportunity to apply for an exemption from the application of the provisions of this subsection. Exemptions may be granted by the commission, on a case-by-case basis, when it is shown that: (A) The public office held or the public employment engaged in is not such that it would ordinarily be available or offered to a substantial number of the citizens of this state; (B) the office held or the employment engaged in is such that it normally or specifically requires a person who possesses personal prestige; and (C) the person’s employment contract or letter of appointment provides or anticipates that the person will gain financially from activities which are not a part of his or her office or employment.</w:t>
      </w:r>
    </w:p>
    <w:p w14:paraId="7DF5A3B3" w14:textId="2134D712" w:rsidR="00796610" w:rsidRPr="00A64F31" w:rsidRDefault="00796610" w:rsidP="00DD4F86">
      <w:pPr>
        <w:pStyle w:val="SectionBody"/>
        <w:rPr>
          <w:color w:val="auto"/>
        </w:rPr>
      </w:pPr>
      <w:r w:rsidRPr="00A64F31">
        <w:rPr>
          <w:color w:val="auto"/>
        </w:rPr>
        <w:t xml:space="preserve">(4) A public official or public employee may not show favoritism or grant patronage in the employment or working conditions of his or her relative or a person with whom he or she resides: </w:t>
      </w:r>
      <w:r w:rsidRPr="00A64F31">
        <w:rPr>
          <w:i/>
          <w:color w:val="auto"/>
        </w:rPr>
        <w:t>Provided,</w:t>
      </w:r>
      <w:r w:rsidRPr="00A64F31">
        <w:rPr>
          <w:color w:val="auto"/>
        </w:rPr>
        <w:t xml:space="preserve"> That as used in this subdivision, </w:t>
      </w:r>
      <w:r w:rsidR="00DC5A21" w:rsidRPr="00A64F31">
        <w:rPr>
          <w:color w:val="auto"/>
        </w:rPr>
        <w:t>"</w:t>
      </w:r>
      <w:r w:rsidRPr="00A64F31">
        <w:rPr>
          <w:color w:val="auto"/>
        </w:rPr>
        <w:t>employment or working conditions</w:t>
      </w:r>
      <w:r w:rsidR="00DC5A21" w:rsidRPr="00A64F31">
        <w:rPr>
          <w:color w:val="auto"/>
        </w:rPr>
        <w:t>"</w:t>
      </w:r>
      <w:r w:rsidRPr="00A64F31">
        <w:rPr>
          <w:color w:val="auto"/>
        </w:rPr>
        <w:t xml:space="preserve"> shall only apply to government employment: </w:t>
      </w:r>
      <w:r w:rsidRPr="00A64F31">
        <w:rPr>
          <w:i/>
          <w:color w:val="auto"/>
        </w:rPr>
        <w:t>Provided, however,</w:t>
      </w:r>
      <w:r w:rsidRPr="00A64F31">
        <w:rPr>
          <w:color w:val="auto"/>
        </w:rPr>
        <w:t xml:space="preserve"> That government employment includes only those governmental entities specified in subsection (a) of this section.</w:t>
      </w:r>
    </w:p>
    <w:p w14:paraId="539603EF" w14:textId="77777777" w:rsidR="00796610" w:rsidRPr="00A64F31" w:rsidRDefault="00796610" w:rsidP="00DD4F86">
      <w:pPr>
        <w:pStyle w:val="SectionBody"/>
        <w:rPr>
          <w:color w:val="auto"/>
        </w:rPr>
      </w:pPr>
      <w:r w:rsidRPr="00A64F31">
        <w:rPr>
          <w:color w:val="auto"/>
        </w:rPr>
        <w:t xml:space="preserve">(c) Gifts. — (1) A public official or public employee may not solicit any gift unless the solicitation is for a charitable purpose with no resulting direct pecuniary benefit conferred upon the official or employee or his or her immediate family: </w:t>
      </w:r>
      <w:r w:rsidRPr="00A64F31">
        <w:rPr>
          <w:i/>
          <w:iCs/>
          <w:color w:val="auto"/>
        </w:rPr>
        <w:t>Provided</w:t>
      </w:r>
      <w:r w:rsidRPr="00A64F31">
        <w:rPr>
          <w:color w:val="auto"/>
        </w:rPr>
        <w:t xml:space="preserve">, That no public official or public employee may solicit for a charitable purpose any gift from any person who is also an official or employee of the state and whose position is subordinate to the soliciting official or employee: </w:t>
      </w:r>
      <w:r w:rsidRPr="00A64F31">
        <w:rPr>
          <w:i/>
          <w:color w:val="auto"/>
        </w:rPr>
        <w:t>Provided, however,</w:t>
      </w:r>
      <w:r w:rsidRPr="00A64F31">
        <w:rPr>
          <w:color w:val="auto"/>
        </w:rPr>
        <w:t xml:space="preserve"> That nothing herein shall prohibit a candidate for public office from soliciting a lawful political contribution. No official or employee may knowingly accept any gift, directly or indirectly, from a lobbyist or from any person whom the official or employee knows or has reason to know:</w:t>
      </w:r>
    </w:p>
    <w:p w14:paraId="3D21D60B" w14:textId="77777777" w:rsidR="00796610" w:rsidRPr="00A64F31" w:rsidRDefault="00796610" w:rsidP="00DD4F86">
      <w:pPr>
        <w:pStyle w:val="SectionBody"/>
        <w:rPr>
          <w:color w:val="auto"/>
        </w:rPr>
      </w:pPr>
      <w:r w:rsidRPr="00A64F31">
        <w:rPr>
          <w:color w:val="auto"/>
        </w:rPr>
        <w:t>(A) Is doing or seeking to do business of any kind with his or her agency;</w:t>
      </w:r>
    </w:p>
    <w:p w14:paraId="561D4541" w14:textId="77777777" w:rsidR="00796610" w:rsidRPr="00A64F31" w:rsidRDefault="00796610" w:rsidP="00DD4F86">
      <w:pPr>
        <w:pStyle w:val="SectionBody"/>
        <w:rPr>
          <w:color w:val="auto"/>
        </w:rPr>
      </w:pPr>
      <w:r w:rsidRPr="00A64F31">
        <w:rPr>
          <w:color w:val="auto"/>
        </w:rPr>
        <w:t>(B) Is engaged in activities which are regulated or controlled by his or her agency; or</w:t>
      </w:r>
    </w:p>
    <w:p w14:paraId="3BF69F9D" w14:textId="77777777" w:rsidR="00796610" w:rsidRPr="00A64F31" w:rsidRDefault="00796610" w:rsidP="00DD4F86">
      <w:pPr>
        <w:pStyle w:val="SectionBody"/>
        <w:rPr>
          <w:color w:val="auto"/>
        </w:rPr>
      </w:pPr>
      <w:r w:rsidRPr="00A64F31">
        <w:rPr>
          <w:color w:val="auto"/>
        </w:rPr>
        <w:t>(C) Has financial interests which may be substantially and materially affected, in a manner distinguishable from the public generally, by the performance or nonperformance of his or her official duties.</w:t>
      </w:r>
    </w:p>
    <w:p w14:paraId="7F560B12" w14:textId="77777777" w:rsidR="00796610" w:rsidRPr="00A64F31" w:rsidRDefault="00796610" w:rsidP="00DD4F86">
      <w:pPr>
        <w:pStyle w:val="SectionBody"/>
        <w:rPr>
          <w:color w:val="auto"/>
        </w:rPr>
      </w:pPr>
      <w:r w:rsidRPr="00A64F31">
        <w:rPr>
          <w:color w:val="auto"/>
        </w:rPr>
        <w:t>(2) Notwithstanding the provisions of subdivision (1) of this subsection, a person who is a public official or public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independent judgment. The provisions of subdivision (1) of this subsection do not apply to:</w:t>
      </w:r>
    </w:p>
    <w:p w14:paraId="22F3A4DB" w14:textId="77777777" w:rsidR="00796610" w:rsidRPr="00A64F31" w:rsidRDefault="00796610" w:rsidP="00DD4F86">
      <w:pPr>
        <w:pStyle w:val="SectionBody"/>
        <w:rPr>
          <w:color w:val="auto"/>
        </w:rPr>
      </w:pPr>
      <w:r w:rsidRPr="00A64F31">
        <w:rPr>
          <w:color w:val="auto"/>
        </w:rPr>
        <w:t>(A) Meals and beverages;</w:t>
      </w:r>
    </w:p>
    <w:p w14:paraId="78082E03" w14:textId="77777777" w:rsidR="00796610" w:rsidRPr="00A64F31" w:rsidRDefault="00796610" w:rsidP="00DD4F86">
      <w:pPr>
        <w:pStyle w:val="SectionBody"/>
        <w:rPr>
          <w:color w:val="auto"/>
        </w:rPr>
      </w:pPr>
      <w:r w:rsidRPr="00A64F31">
        <w:rPr>
          <w:color w:val="auto"/>
        </w:rPr>
        <w:t>(B) Ceremonial gifts or awards which have insignificant monetary value;</w:t>
      </w:r>
    </w:p>
    <w:p w14:paraId="6CDA1BBA" w14:textId="77777777" w:rsidR="00796610" w:rsidRPr="00A64F31" w:rsidRDefault="00796610" w:rsidP="00DD4F86">
      <w:pPr>
        <w:pStyle w:val="SectionBody"/>
        <w:rPr>
          <w:color w:val="auto"/>
        </w:rPr>
      </w:pPr>
      <w:r w:rsidRPr="00A64F31">
        <w:rPr>
          <w:color w:val="auto"/>
        </w:rPr>
        <w:t>(C) Unsolicited gifts of nominal value or trivial items of informational value;</w:t>
      </w:r>
    </w:p>
    <w:p w14:paraId="0666AB7B" w14:textId="77777777" w:rsidR="00796610" w:rsidRPr="00A64F31" w:rsidRDefault="00796610" w:rsidP="00DD4F86">
      <w:pPr>
        <w:pStyle w:val="SectionBody"/>
        <w:rPr>
          <w:color w:val="auto"/>
        </w:rPr>
      </w:pPr>
      <w:r w:rsidRPr="00A64F31">
        <w:rPr>
          <w:color w:val="auto"/>
        </w:rPr>
        <w:t>(D) Reasonable expenses for food, travel, and lodging of the official or employee for a meeting at which the official or employee participates in a panel or has a speaking engagement;</w:t>
      </w:r>
    </w:p>
    <w:p w14:paraId="2BCD395E" w14:textId="77777777" w:rsidR="00796610" w:rsidRPr="00A64F31" w:rsidRDefault="00796610" w:rsidP="00DD4F86">
      <w:pPr>
        <w:pStyle w:val="SectionBody"/>
        <w:rPr>
          <w:color w:val="auto"/>
        </w:rPr>
      </w:pPr>
      <w:r w:rsidRPr="00A64F31">
        <w:rPr>
          <w:color w:val="auto"/>
        </w:rPr>
        <w:t>(E) Gifts of tickets or free admission extended to a public official or public employee to attend charitable, cultural, or political events, if the purpose of such gift or admission is a courtesy or ceremony customarily extended to the office;</w:t>
      </w:r>
    </w:p>
    <w:p w14:paraId="7B1EA103" w14:textId="77777777" w:rsidR="00796610" w:rsidRPr="00A64F31" w:rsidRDefault="00796610" w:rsidP="00DD4F86">
      <w:pPr>
        <w:pStyle w:val="SectionBody"/>
        <w:rPr>
          <w:color w:val="auto"/>
        </w:rPr>
      </w:pPr>
      <w:r w:rsidRPr="00A64F31">
        <w:rPr>
          <w:color w:val="auto"/>
        </w:rPr>
        <w:t>(F) Gifts that are purely private and personal in nature; or</w:t>
      </w:r>
    </w:p>
    <w:p w14:paraId="6113F66F" w14:textId="77777777" w:rsidR="00796610" w:rsidRPr="00A64F31" w:rsidRDefault="00796610" w:rsidP="00DD4F86">
      <w:pPr>
        <w:pStyle w:val="SectionBody"/>
        <w:rPr>
          <w:color w:val="auto"/>
        </w:rPr>
      </w:pPr>
      <w:r w:rsidRPr="00A64F31">
        <w:rPr>
          <w:color w:val="auto"/>
        </w:rPr>
        <w:t>(G) Gifts from relatives by blood or marriage, or a member of the same household.</w:t>
      </w:r>
    </w:p>
    <w:p w14:paraId="55E1F463" w14:textId="77777777" w:rsidR="00796610" w:rsidRPr="00A64F31" w:rsidRDefault="00796610" w:rsidP="00DD4F86">
      <w:pPr>
        <w:pStyle w:val="SectionBody"/>
        <w:rPr>
          <w:color w:val="auto"/>
        </w:rPr>
      </w:pPr>
      <w:r w:rsidRPr="00A64F31">
        <w:rPr>
          <w:color w:val="auto"/>
        </w:rPr>
        <w:t>(3) The commission shall, through legislative rule promulgated pursuant to chapter 29A of this code, establish guidelines for the acceptance of a reasonable honorarium by public officials and elected officials. The rule promulgated shall be consistent with this section. Any elected public official may accept an honorarium only when:</w:t>
      </w:r>
    </w:p>
    <w:p w14:paraId="586961AA" w14:textId="77777777" w:rsidR="00796610" w:rsidRPr="00A64F31" w:rsidRDefault="00796610" w:rsidP="00DD4F86">
      <w:pPr>
        <w:pStyle w:val="SectionBody"/>
        <w:rPr>
          <w:color w:val="auto"/>
        </w:rPr>
      </w:pPr>
      <w:r w:rsidRPr="00A64F31">
        <w:rPr>
          <w:color w:val="auto"/>
        </w:rPr>
        <w:t>(A) That official is a part-time elected public official;</w:t>
      </w:r>
    </w:p>
    <w:p w14:paraId="5DD49F95" w14:textId="77777777" w:rsidR="00796610" w:rsidRPr="00A64F31" w:rsidRDefault="00796610" w:rsidP="00DD4F86">
      <w:pPr>
        <w:pStyle w:val="SectionBody"/>
        <w:rPr>
          <w:color w:val="auto"/>
        </w:rPr>
      </w:pPr>
      <w:r w:rsidRPr="00A64F31">
        <w:rPr>
          <w:color w:val="auto"/>
        </w:rPr>
        <w:t>(B) The fee is not related to the official’s public position or duties;</w:t>
      </w:r>
    </w:p>
    <w:p w14:paraId="40FAF564" w14:textId="77777777" w:rsidR="00796610" w:rsidRPr="00A64F31" w:rsidRDefault="00796610" w:rsidP="00DD4F86">
      <w:pPr>
        <w:pStyle w:val="SectionBody"/>
        <w:rPr>
          <w:color w:val="auto"/>
        </w:rPr>
      </w:pPr>
      <w:r w:rsidRPr="00A64F31">
        <w:rPr>
          <w:color w:val="auto"/>
        </w:rPr>
        <w:t>(C) The fee is for services provided by the public official that are related to the public official’s regular, nonpublic trade, profession, occupation, hobby, or avocation; and</w:t>
      </w:r>
    </w:p>
    <w:p w14:paraId="76A4C422" w14:textId="77777777" w:rsidR="00796610" w:rsidRPr="00A64F31" w:rsidRDefault="00796610" w:rsidP="00DD4F86">
      <w:pPr>
        <w:pStyle w:val="SectionBody"/>
        <w:rPr>
          <w:color w:val="auto"/>
        </w:rPr>
      </w:pPr>
      <w:r w:rsidRPr="00A64F31">
        <w:rPr>
          <w:color w:val="auto"/>
        </w:rPr>
        <w:t>(D) The honorarium is not provided in exchange for any promise or action on the part of the public official.</w:t>
      </w:r>
    </w:p>
    <w:p w14:paraId="2A053F25" w14:textId="77777777" w:rsidR="00796610" w:rsidRPr="00A64F31" w:rsidRDefault="00796610" w:rsidP="00DD4F86">
      <w:pPr>
        <w:pStyle w:val="SectionBody"/>
        <w:rPr>
          <w:color w:val="auto"/>
        </w:rPr>
      </w:pPr>
      <w:r w:rsidRPr="00A64F31">
        <w:rPr>
          <w:color w:val="auto"/>
        </w:rPr>
        <w:t>(4) Nothing in this section shall be construed so as to prohibit the giving of a lawful political contribution as defined by law.</w:t>
      </w:r>
    </w:p>
    <w:p w14:paraId="26542C69" w14:textId="77777777" w:rsidR="00796610" w:rsidRPr="00A64F31" w:rsidRDefault="00796610" w:rsidP="00DD4F86">
      <w:pPr>
        <w:pStyle w:val="SectionBody"/>
        <w:rPr>
          <w:color w:val="auto"/>
        </w:rPr>
      </w:pPr>
      <w:r w:rsidRPr="00A64F31">
        <w:rPr>
          <w:color w:val="auto"/>
        </w:rPr>
        <w:t>(5) The Governor or his designee may, in the name of the State of West Virginia, accept and receive gifts from any public or private source. Any gift so obtained shall become the property of the state and shall, within 30 days of the receipt thereof, be registered with the commission and the Division of Culture and History.</w:t>
      </w:r>
    </w:p>
    <w:p w14:paraId="063873F1" w14:textId="77777777" w:rsidR="00796610" w:rsidRPr="00A64F31" w:rsidRDefault="00796610" w:rsidP="00DD4F86">
      <w:pPr>
        <w:pStyle w:val="SectionBody"/>
        <w:rPr>
          <w:strike/>
          <w:color w:val="auto"/>
        </w:rPr>
      </w:pPr>
      <w:r w:rsidRPr="00A64F31">
        <w:rPr>
          <w:strike/>
          <w:color w:val="auto"/>
        </w:rPr>
        <w:t>(6) Upon prior approval of the Joint Committee on Government and Finance, any member 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Finance authorizes payment of dues or other membership fees for the Legislature’s participation and which assist this and other State Legislatures and their staff through any of the following:</w:t>
      </w:r>
    </w:p>
    <w:p w14:paraId="3EC49614" w14:textId="77777777" w:rsidR="00796610" w:rsidRPr="00A64F31" w:rsidRDefault="00796610" w:rsidP="00DD4F86">
      <w:pPr>
        <w:pStyle w:val="SectionBody"/>
        <w:rPr>
          <w:strike/>
          <w:color w:val="auto"/>
        </w:rPr>
      </w:pPr>
      <w:r w:rsidRPr="00A64F31">
        <w:rPr>
          <w:strike/>
          <w:color w:val="auto"/>
        </w:rPr>
        <w:t>(A) Advancing the effectiveness, independence, and integrity of Legislatures in the states of the United States;</w:t>
      </w:r>
    </w:p>
    <w:p w14:paraId="16BE5995" w14:textId="77777777" w:rsidR="00796610" w:rsidRPr="00A64F31" w:rsidRDefault="00796610" w:rsidP="00DD4F86">
      <w:pPr>
        <w:pStyle w:val="SectionBody"/>
        <w:rPr>
          <w:strike/>
          <w:color w:val="auto"/>
        </w:rPr>
      </w:pPr>
      <w:r w:rsidRPr="00A64F31">
        <w:rPr>
          <w:strike/>
          <w:color w:val="auto"/>
        </w:rPr>
        <w:t>(B) Fostering interstate cooperation and facilitating information exchange among State Legislatures;</w:t>
      </w:r>
    </w:p>
    <w:p w14:paraId="1F7F5437" w14:textId="77777777" w:rsidR="00796610" w:rsidRPr="00A64F31" w:rsidRDefault="00796610" w:rsidP="00DD4F86">
      <w:pPr>
        <w:pStyle w:val="SectionBody"/>
        <w:rPr>
          <w:strike/>
          <w:color w:val="auto"/>
        </w:rPr>
      </w:pPr>
      <w:r w:rsidRPr="00A64F31">
        <w:rPr>
          <w:strike/>
          <w:color w:val="auto"/>
        </w:rPr>
        <w:t>(C) Representing the states and their Legislatures in the American federal system of government;</w:t>
      </w:r>
    </w:p>
    <w:p w14:paraId="72CE8676" w14:textId="77777777" w:rsidR="00796610" w:rsidRPr="00A64F31" w:rsidRDefault="00796610" w:rsidP="00DD4F86">
      <w:pPr>
        <w:pStyle w:val="SectionBody"/>
        <w:rPr>
          <w:strike/>
          <w:color w:val="auto"/>
        </w:rPr>
      </w:pPr>
      <w:r w:rsidRPr="00A64F31">
        <w:rPr>
          <w:strike/>
          <w:color w:val="auto"/>
        </w:rPr>
        <w:t>(D) Improving the operations and management of State Legislatures and the effectiveness of legislators and legislative staff, and to encourage the practice of high standards of conduct by legislators and legislative staff;</w:t>
      </w:r>
    </w:p>
    <w:p w14:paraId="78095DD1" w14:textId="77777777" w:rsidR="00796610" w:rsidRPr="00A64F31" w:rsidRDefault="00796610" w:rsidP="00DD4F86">
      <w:pPr>
        <w:pStyle w:val="SectionBody"/>
        <w:rPr>
          <w:strike/>
          <w:color w:val="auto"/>
        </w:rPr>
      </w:pPr>
      <w:r w:rsidRPr="00A64F31">
        <w:rPr>
          <w:strike/>
          <w:color w:val="auto"/>
        </w:rPr>
        <w:t>(E) Promoting cooperation between State Legislatures in the United States and Legislatures in other countries.</w:t>
      </w:r>
    </w:p>
    <w:p w14:paraId="1A610BFF" w14:textId="77777777" w:rsidR="00796610" w:rsidRPr="00A64F31" w:rsidRDefault="00796610" w:rsidP="00DD4F86">
      <w:pPr>
        <w:pStyle w:val="SectionBody"/>
        <w:rPr>
          <w:strike/>
          <w:color w:val="auto"/>
        </w:rPr>
      </w:pPr>
      <w:r w:rsidRPr="00A64F31">
        <w:rPr>
          <w:strike/>
          <w:color w:val="auto"/>
        </w:rPr>
        <w:t>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organization for which solicitations are being made shall file with the Joint Committee on Government and Finance and with the Secretary of State for publication in the State Register as provided in §29A-2-1 et seq. of this code, copies of letters, brochures, and other solicitation documents, along with a complete list of the names and last known addresses of all donors and the amount of donations received. Any solicitation by a legislative member shall contain the following disclaimer:</w:t>
      </w:r>
    </w:p>
    <w:p w14:paraId="1815ECDD" w14:textId="418A3540" w:rsidR="00796610" w:rsidRPr="00A64F31" w:rsidRDefault="00DC5A21" w:rsidP="00DD4F86">
      <w:pPr>
        <w:pStyle w:val="SectionBody"/>
        <w:rPr>
          <w:strike/>
          <w:color w:val="auto"/>
        </w:rPr>
      </w:pPr>
      <w:r w:rsidRPr="00A64F31">
        <w:rPr>
          <w:strike/>
          <w:color w:val="auto"/>
        </w:rPr>
        <w:t>"</w:t>
      </w:r>
      <w:r w:rsidR="00796610" w:rsidRPr="00A64F31">
        <w:rPr>
          <w:strike/>
          <w:color w:val="auto"/>
        </w:rPr>
        <w:t>This solicitation is endorsed by [name of member]. This endorsement does not imply support of the soliciting organization, nor of the sponsors who may respond to the solicitation. A copy of all solicitations are on file with the West Virginia Legislature’s Joint Committee on Government and Finance, and with the Secretary of State and are available for public review.</w:t>
      </w:r>
      <w:r w:rsidRPr="00A64F31">
        <w:rPr>
          <w:strike/>
          <w:color w:val="auto"/>
        </w:rPr>
        <w:t>"</w:t>
      </w:r>
    </w:p>
    <w:p w14:paraId="1C2C88BE" w14:textId="058CA189" w:rsidR="00796610" w:rsidRPr="00A64F31" w:rsidRDefault="00796610" w:rsidP="00DD4F86">
      <w:pPr>
        <w:pStyle w:val="SectionBody"/>
        <w:rPr>
          <w:color w:val="auto"/>
        </w:rPr>
      </w:pPr>
      <w:r w:rsidRPr="00A64F31">
        <w:rPr>
          <w:strike/>
          <w:color w:val="auto"/>
        </w:rPr>
        <w:t>(7)</w:t>
      </w:r>
      <w:r w:rsidRPr="00A64F31">
        <w:rPr>
          <w:color w:val="auto"/>
        </w:rPr>
        <w:t xml:space="preserve"> </w:t>
      </w:r>
      <w:r w:rsidRPr="00A64F31">
        <w:rPr>
          <w:color w:val="auto"/>
          <w:u w:val="single"/>
        </w:rPr>
        <w:t>(6)</w:t>
      </w:r>
      <w:r w:rsidRPr="00A64F31">
        <w:rPr>
          <w:color w:val="auto"/>
        </w:rPr>
        <w:t xml:space="preserve"> Upon written notice to the commission, any member of the board of Public Works may solicit donations for a regional or national organization conference or other function related to the office of the member to be held in the state for the purpose of deferring costs to the state for hosting of the conference or function. The solicitations may only be made in writing. The organization may act as fiscal agent for the conference and receive all donations. In the alternative, a bona fide banking institution may act as the fiscal agent. The official letterhead of the office of the Board of Public Works member may not be used in conjunction with the fund raising or solicitation effort. The organization for which solicitations are being made shall file with the Joint Committee on Government and Finance, with the Secretary of State for publication in the State Register as provided in §29A-2-1 </w:t>
      </w:r>
      <w:r w:rsidRPr="00A64F31">
        <w:rPr>
          <w:i/>
          <w:iCs/>
          <w:color w:val="auto"/>
        </w:rPr>
        <w:t>et seq.</w:t>
      </w:r>
      <w:r w:rsidRPr="00A64F31">
        <w:rPr>
          <w:color w:val="auto"/>
        </w:rPr>
        <w:t xml:space="preserve"> of this code and with the commission, copies of letters, brochures, and other solicitation documents, along with a complete list of the names and last known addresses of all donors and the amount of donations received. Any solicitation by a member of the board of Public Works shall contain the following disclaimer: </w:t>
      </w:r>
      <w:r w:rsidR="00DC5A21" w:rsidRPr="00A64F31">
        <w:rPr>
          <w:color w:val="auto"/>
        </w:rPr>
        <w:t>"</w:t>
      </w:r>
      <w:r w:rsidRPr="00A64F31">
        <w:rPr>
          <w:color w:val="auto"/>
        </w:rPr>
        <w:t>This solicitation is endorsed by (name of member of Board of Public Works)</w:t>
      </w:r>
      <w:r w:rsidR="000E7A8B" w:rsidRPr="00A64F31">
        <w:rPr>
          <w:color w:val="auto"/>
        </w:rPr>
        <w:t>.</w:t>
      </w:r>
      <w:r w:rsidRPr="00A64F31">
        <w:rPr>
          <w:color w:val="auto"/>
        </w:rPr>
        <w:t xml:space="preserve"> This endorsement does not imply support of the soliciting organization, nor of the sponsors who may respond to the solicitation. Copies of all solicitations are on file with the West Virginia Legislature’s Joint Committee on Government and Finance, with the West Virginia Secretary of State and with the West Virginia Ethics Commission and are available for public review.</w:t>
      </w:r>
      <w:r w:rsidR="00DC5A21" w:rsidRPr="00A64F31">
        <w:rPr>
          <w:color w:val="auto"/>
        </w:rPr>
        <w:t>"</w:t>
      </w:r>
      <w:r w:rsidRPr="00A64F31">
        <w:rPr>
          <w:color w:val="auto"/>
        </w:rPr>
        <w:t xml:space="preserve"> Any moneys in excess of those donations needed for the conference or function shall be deposited in the Capitol Dome and Capitol Improvement Fund established in §5A-4-2 </w:t>
      </w:r>
      <w:r w:rsidRPr="00A64F31">
        <w:rPr>
          <w:i/>
          <w:iCs/>
          <w:color w:val="auto"/>
        </w:rPr>
        <w:t>et seq.</w:t>
      </w:r>
      <w:r w:rsidRPr="00A64F31">
        <w:rPr>
          <w:color w:val="auto"/>
        </w:rPr>
        <w:t xml:space="preserve"> of this code.</w:t>
      </w:r>
    </w:p>
    <w:p w14:paraId="7386AC2C" w14:textId="1F515950" w:rsidR="00796610" w:rsidRPr="00A64F31" w:rsidRDefault="00796610" w:rsidP="00DD4F86">
      <w:pPr>
        <w:pStyle w:val="SectionBody"/>
        <w:rPr>
          <w:color w:val="auto"/>
        </w:rPr>
      </w:pPr>
      <w:r w:rsidRPr="00A64F31">
        <w:rPr>
          <w:color w:val="auto"/>
        </w:rPr>
        <w:t xml:space="preserve">(d) Interests in public contracts. — (1) In addition to the provisions of §61-10-15 of this code, no elected or appointed public official or public employee or member of his or her immediate family or business with which he or she is associated may be a party to or have an interest in the profits or benefits of a contract which the official or employee may have direct authority to enter into, or over which he or she may have control: </w:t>
      </w:r>
      <w:r w:rsidRPr="00A64F31">
        <w:rPr>
          <w:i/>
          <w:color w:val="auto"/>
        </w:rPr>
        <w:t>Provided,</w:t>
      </w:r>
      <w:r w:rsidRPr="00A64F31">
        <w:rPr>
          <w:color w:val="auto"/>
        </w:rPr>
        <w:t xml:space="preserve"> That nothing herein shall be construed to prevent or make unlawful the employment of any person with any governmental body: </w:t>
      </w:r>
      <w:r w:rsidRPr="00A64F31">
        <w:rPr>
          <w:strike/>
          <w:color w:val="auto"/>
        </w:rPr>
        <w:t>Provided, however, That nothing herein shall be construed to prohibit a member of the Legislature from entering into a contract with any governmental body, or prohibit a part-time appointed public official from entering into a contract which the part-time appointed public official may have direct authority to enter into or over which he or she may have control when the official has not participated in the review or evaluation thereof, has been recused from deciding or evaluating and has been excused from voting on the contract and has fully disclosed the extent of his or her interest in the contract</w:t>
      </w:r>
    </w:p>
    <w:p w14:paraId="10881B4F" w14:textId="77777777" w:rsidR="00796610" w:rsidRPr="00A64F31" w:rsidRDefault="00796610" w:rsidP="00DD4F86">
      <w:pPr>
        <w:pStyle w:val="SectionBody"/>
        <w:rPr>
          <w:color w:val="auto"/>
        </w:rPr>
      </w:pPr>
      <w:r w:rsidRPr="00A64F31">
        <w:rPr>
          <w:color w:val="auto"/>
        </w:rPr>
        <w:t>(2) In the absence of bribery or a purpose to defraud, an elected or appointed public official or public employee or a member of his or her immediate family or a business with which he or she is associated shall 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508C5AF9" w14:textId="77777777" w:rsidR="00796610" w:rsidRPr="00A64F31" w:rsidRDefault="00796610" w:rsidP="00DD4F86">
      <w:pPr>
        <w:pStyle w:val="SectionBody"/>
        <w:rPr>
          <w:color w:val="auto"/>
        </w:rPr>
      </w:pPr>
      <w:r w:rsidRPr="00A64F31">
        <w:rPr>
          <w:color w:val="auto"/>
        </w:rPr>
        <w:t>(A) An interest which does not exceed $1,000 in the profits or benefits of the public contract or contracts in a calendar year;</w:t>
      </w:r>
    </w:p>
    <w:p w14:paraId="338AE1EB" w14:textId="77777777" w:rsidR="00796610" w:rsidRPr="00A64F31" w:rsidRDefault="00796610" w:rsidP="00DD4F86">
      <w:pPr>
        <w:pStyle w:val="SectionBody"/>
        <w:rPr>
          <w:color w:val="auto"/>
        </w:rPr>
      </w:pPr>
      <w:r w:rsidRPr="00A64F31">
        <w:rPr>
          <w:color w:val="auto"/>
        </w:rPr>
        <w:t>(B) An interest as a creditor of a public employee or official who exercises control over the contract, or a member of his or her immediate family, if the amount is less than $5,000.</w:t>
      </w:r>
    </w:p>
    <w:p w14:paraId="7209B794" w14:textId="77777777" w:rsidR="00796610" w:rsidRPr="00A64F31" w:rsidRDefault="00796610" w:rsidP="00DD4F86">
      <w:pPr>
        <w:pStyle w:val="SectionBody"/>
        <w:rPr>
          <w:color w:val="auto"/>
        </w:rPr>
      </w:pPr>
      <w:r w:rsidRPr="00A64F31">
        <w:rPr>
          <w:color w:val="auto"/>
        </w:rPr>
        <w:t>(3) If a public official or employee has an interest in the profits or benefits of a contract, then he or she may not make, participate in making, or in any way attempt to use his office or employment to influence a government decision affecting his or her financial or limited financial interest. Public officials shall also comply with the voting rules prescribed in subsection (j) of this section.</w:t>
      </w:r>
    </w:p>
    <w:p w14:paraId="79D4A658" w14:textId="77777777" w:rsidR="00796610" w:rsidRPr="00A64F31" w:rsidRDefault="00796610" w:rsidP="00DD4F86">
      <w:pPr>
        <w:pStyle w:val="SectionBody"/>
        <w:rPr>
          <w:color w:val="auto"/>
        </w:rPr>
      </w:pPr>
      <w:r w:rsidRPr="00A64F31">
        <w:rPr>
          <w:color w:val="auto"/>
        </w:rPr>
        <w:t>(4) Where the provisions of subdivisions (1) and (2) of this subsection would result in the loss of a quorum in a public body or agency, in excessive cost, undue hardship, or other substantial interference with the operation of a state, county, municipality, county school board, or other governmental agency, the affected governmental body or agency may make written application to the Ethics Commission for an exemption from subdivisions (1) and (2) of this subsection.</w:t>
      </w:r>
    </w:p>
    <w:p w14:paraId="6DFE684A" w14:textId="77777777" w:rsidR="00796610" w:rsidRPr="00A64F31" w:rsidRDefault="00796610" w:rsidP="00DD4F86">
      <w:pPr>
        <w:pStyle w:val="SectionBody"/>
        <w:rPr>
          <w:color w:val="auto"/>
        </w:rPr>
      </w:pPr>
      <w:r w:rsidRPr="00A64F31">
        <w:rPr>
          <w:color w:val="auto"/>
        </w:rPr>
        <w:t>(e) Confidential information. — No present or former public official or employee may knowingly and improperly disclose any confidential information acquired by him or her in the course of his or her official duties nor use such information to further his or her personal interests or the interests of another person.</w:t>
      </w:r>
    </w:p>
    <w:p w14:paraId="53F3D57E" w14:textId="3461F124" w:rsidR="00796610" w:rsidRPr="00A64F31" w:rsidRDefault="00796610" w:rsidP="00DD4F86">
      <w:pPr>
        <w:pStyle w:val="SectionBody"/>
        <w:rPr>
          <w:color w:val="auto"/>
        </w:rPr>
      </w:pPr>
      <w:r w:rsidRPr="00A64F31">
        <w:rPr>
          <w:color w:val="auto"/>
        </w:rPr>
        <w:t xml:space="preserve">(f) Prohibited representation. — No present or former elected or appointed public official or public employee shall, during or after his or her public employment or service, represent a client or act in a representative capacity with or without compensation on behalf of any person in a contested case, rate-making proceeding, license or permit application, regulation filing or other particular matter involving a specific party or parties which arose during his or her period of public service or employment and in which he or she personally and substantially participated in a decision-making, advisory or staff support capacity, unless the appropriate government agency, after consultation, consents to such representation. A staff attorney, accountant or other professional employee who has represented a government agency in a particular matter shall not thereafter represent another client in the same or substantially related matter in which that client’s interests are materially adverse to the interests of the government agency, without the consent of the government agency: </w:t>
      </w:r>
      <w:r w:rsidRPr="00A64F31">
        <w:rPr>
          <w:i/>
          <w:color w:val="auto"/>
        </w:rPr>
        <w:t>Provided,</w:t>
      </w:r>
      <w:r w:rsidRPr="00A64F31">
        <w:rPr>
          <w:color w:val="auto"/>
        </w:rPr>
        <w:t xml:space="preserve"> That this prohibition on representation shall not apply when the client was not directly involved in the particular matter in which the professional employee represented the government agency, but was involved only as a member of a class. </w:t>
      </w:r>
      <w:r w:rsidRPr="00A64F31">
        <w:rPr>
          <w:strike/>
          <w:color w:val="auto"/>
        </w:rPr>
        <w:t>The provisions of this subsection shall not apply to legislators who were in office and legislative staff who were employed at the time it originally became effective on July 1, 1989, and those who have since become legislators or legislative staff and those who shall serve hereafter as legislators or legislative staff</w:t>
      </w:r>
    </w:p>
    <w:p w14:paraId="4C52314B" w14:textId="77777777" w:rsidR="00796610" w:rsidRPr="00A64F31" w:rsidRDefault="00796610" w:rsidP="00DD4F86">
      <w:pPr>
        <w:pStyle w:val="SectionBody"/>
        <w:rPr>
          <w:color w:val="auto"/>
        </w:rPr>
      </w:pPr>
      <w:r w:rsidRPr="00A64F31">
        <w:rPr>
          <w:color w:val="auto"/>
        </w:rPr>
        <w:t>(g) Limitation on practice before a board, agency, commission or department. — Except as otherwise provided in §8A-2-3, §8A-2-4, or §8A-2-5 of this code: (1) No elected or appointed public official and no full-time staff attorney or accountant shall,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0839E104" w14:textId="77777777" w:rsidR="00796610" w:rsidRPr="00A64F31" w:rsidRDefault="00796610" w:rsidP="00DD4F86">
      <w:pPr>
        <w:pStyle w:val="SectionBody"/>
        <w:rPr>
          <w:color w:val="auto"/>
        </w:rPr>
      </w:pPr>
      <w:r w:rsidRPr="00A64F31">
        <w:rPr>
          <w:color w:val="auto"/>
        </w:rPr>
        <w:t>(A) A contested case involving an administrative sanction, action or refusal to act;</w:t>
      </w:r>
    </w:p>
    <w:p w14:paraId="2F7A16F8" w14:textId="77777777" w:rsidR="00796610" w:rsidRPr="00A64F31" w:rsidRDefault="00796610" w:rsidP="00DD4F86">
      <w:pPr>
        <w:pStyle w:val="SectionBody"/>
        <w:rPr>
          <w:color w:val="auto"/>
        </w:rPr>
      </w:pPr>
      <w:r w:rsidRPr="00A64F31">
        <w:rPr>
          <w:color w:val="auto"/>
        </w:rPr>
        <w:t>(B) To support or oppose a proposed rule;</w:t>
      </w:r>
    </w:p>
    <w:p w14:paraId="79CFEAA0" w14:textId="77777777" w:rsidR="00796610" w:rsidRPr="00A64F31" w:rsidRDefault="00796610" w:rsidP="00DD4F86">
      <w:pPr>
        <w:pStyle w:val="SectionBody"/>
        <w:rPr>
          <w:color w:val="auto"/>
        </w:rPr>
      </w:pPr>
      <w:r w:rsidRPr="00A64F31">
        <w:rPr>
          <w:color w:val="auto"/>
        </w:rPr>
        <w:t>(C) To support or contest the issuance or denial of a license or permit;</w:t>
      </w:r>
    </w:p>
    <w:p w14:paraId="386907B8" w14:textId="77777777" w:rsidR="00796610" w:rsidRPr="00A64F31" w:rsidRDefault="00796610" w:rsidP="00DD4F86">
      <w:pPr>
        <w:pStyle w:val="SectionBody"/>
        <w:rPr>
          <w:color w:val="auto"/>
        </w:rPr>
      </w:pPr>
      <w:r w:rsidRPr="00A64F31">
        <w:rPr>
          <w:color w:val="auto"/>
        </w:rPr>
        <w:t>(D) A rate-making proceeding; and</w:t>
      </w:r>
    </w:p>
    <w:p w14:paraId="3059E09B" w14:textId="77777777" w:rsidR="00796610" w:rsidRPr="00A64F31" w:rsidRDefault="00796610" w:rsidP="00DD4F86">
      <w:pPr>
        <w:pStyle w:val="SectionBody"/>
        <w:rPr>
          <w:color w:val="auto"/>
        </w:rPr>
      </w:pPr>
      <w:r w:rsidRPr="00A64F31">
        <w:rPr>
          <w:color w:val="auto"/>
        </w:rPr>
        <w:t>(E) To influence the expenditure of public funds.</w:t>
      </w:r>
    </w:p>
    <w:p w14:paraId="030A6E15" w14:textId="697A8BF6" w:rsidR="00796610" w:rsidRPr="00A64F31" w:rsidRDefault="00796610" w:rsidP="00DD4F86">
      <w:pPr>
        <w:pStyle w:val="SectionBody"/>
        <w:rPr>
          <w:color w:val="auto"/>
        </w:rPr>
      </w:pPr>
      <w:r w:rsidRPr="00A64F31">
        <w:rPr>
          <w:color w:val="auto"/>
        </w:rPr>
        <w:t xml:space="preserve">(2) As used in this subsection, </w:t>
      </w:r>
      <w:r w:rsidR="00DC5A21" w:rsidRPr="00A64F31">
        <w:rPr>
          <w:color w:val="auto"/>
        </w:rPr>
        <w:t>"</w:t>
      </w:r>
      <w:r w:rsidRPr="00A64F31">
        <w:rPr>
          <w:color w:val="auto"/>
        </w:rPr>
        <w:t>represent</w:t>
      </w:r>
      <w:r w:rsidR="00DC5A21" w:rsidRPr="00A64F31">
        <w:rPr>
          <w:color w:val="auto"/>
        </w:rPr>
        <w:t>"</w:t>
      </w:r>
      <w:r w:rsidRPr="00A64F31">
        <w:rPr>
          <w:color w:val="auto"/>
        </w:rPr>
        <w:t xml:space="preserve"> includes any formal or informal appearance before, or any written or oral communication with, any public agency on behalf of any person: </w:t>
      </w:r>
      <w:r w:rsidRPr="00A64F31">
        <w:rPr>
          <w:i/>
          <w:color w:val="auto"/>
        </w:rPr>
        <w:t>Provided,</w:t>
      </w:r>
      <w:r w:rsidRPr="00A64F31">
        <w:rPr>
          <w:color w:val="auto"/>
        </w:rPr>
        <w:t xml:space="preserve"> That nothing contained in this subsection shall prohibit, during any period, a former public official or employee from being retained by or employed to represent, assist or act in a representative capacity on behalf of the public agency by which he or she was employed or in which he or she served. Nothing in this subsection shall be construed to prevent a former public official or employee from representing another state, county, municipal, or other governmental entity before the governmental entity in which he or she served or was employed within one year after the termination of his or her employment or service in the entity.</w:t>
      </w:r>
    </w:p>
    <w:p w14:paraId="422DD1F4" w14:textId="77777777" w:rsidR="00796610" w:rsidRPr="00A64F31" w:rsidRDefault="00796610" w:rsidP="00DD4F86">
      <w:pPr>
        <w:pStyle w:val="SectionBody"/>
        <w:rPr>
          <w:color w:val="auto"/>
        </w:rPr>
      </w:pPr>
      <w:r w:rsidRPr="00A64F31">
        <w:rPr>
          <w:color w:val="auto"/>
        </w:rPr>
        <w:t>(3) A present or former public official or employee may appear at any time in a representative capacity before the Legislature, a county commission, city or town council, or county school board in relation to the consideration of a statute, budget, ordinance, rule, resolution, or enactment.</w:t>
      </w:r>
    </w:p>
    <w:p w14:paraId="72DC4B91" w14:textId="77777777" w:rsidR="00796610" w:rsidRPr="00A64F31" w:rsidRDefault="00796610" w:rsidP="00DD4F86">
      <w:pPr>
        <w:pStyle w:val="SectionBody"/>
        <w:rPr>
          <w:strike/>
          <w:color w:val="auto"/>
        </w:rPr>
      </w:pPr>
      <w:r w:rsidRPr="00A64F31">
        <w:rPr>
          <w:strike/>
          <w:color w:val="auto"/>
        </w:rPr>
        <w:t>(4) Members and former members of the Legislature and professional employees and former professional employees of the Legislature shall be permitted to appear in a representative capacity on behalf of clients before any governmental agency of the state or of county or municipal governments, including county school boards.</w:t>
      </w:r>
    </w:p>
    <w:p w14:paraId="084BE6ED" w14:textId="70C472EC" w:rsidR="00796610" w:rsidRPr="00A64F31" w:rsidRDefault="00796610" w:rsidP="00DD4F86">
      <w:pPr>
        <w:pStyle w:val="SectionBody"/>
        <w:rPr>
          <w:color w:val="auto"/>
        </w:rPr>
      </w:pPr>
      <w:r w:rsidRPr="00A64F31">
        <w:rPr>
          <w:strike/>
          <w:color w:val="auto"/>
        </w:rPr>
        <w:t>(5)</w:t>
      </w:r>
      <w:r w:rsidRPr="00A64F31">
        <w:rPr>
          <w:color w:val="auto"/>
        </w:rPr>
        <w:t xml:space="preserve"> </w:t>
      </w:r>
      <w:r w:rsidRPr="00A64F31">
        <w:rPr>
          <w:color w:val="auto"/>
          <w:u w:val="single"/>
        </w:rPr>
        <w:t>(4)</w:t>
      </w:r>
      <w:r w:rsidRPr="00A64F31">
        <w:rPr>
          <w:color w:val="auto"/>
        </w:rPr>
        <w:t xml:space="preserve"> An elected or appointed public official, full-time staff attorney or accountant who would be adversely affected by the provisions of this subsection may apply to the Ethics Commission for an exemption from the one year prohibition against appearing in a representative capacity, when the person’s education and experience is such that the prohibition would, for all practical purposes, deprive the person of the ability to earn a livelihood in this state outside of the governmental agency. The Ethics Commission shall, by legislative rule, establish general guidelines or standards for granting an exemption or reducing the time period, but shall decide each application on a case-by-case basis.</w:t>
      </w:r>
    </w:p>
    <w:p w14:paraId="62E6BF47" w14:textId="77777777" w:rsidR="00796610" w:rsidRPr="00A64F31" w:rsidRDefault="00796610" w:rsidP="00DD4F86">
      <w:pPr>
        <w:pStyle w:val="SectionBody"/>
        <w:rPr>
          <w:color w:val="auto"/>
        </w:rPr>
      </w:pPr>
      <w:r w:rsidRPr="00A64F31">
        <w:rPr>
          <w:color w:val="auto"/>
        </w:rPr>
        <w:t>(h) Employment by regulated persons and vendors. — (1) No full-time official or full-time public employee may seek employment with, be employed by, or seek to purchase, sell or lease real or personal property to or from any person who:</w:t>
      </w:r>
    </w:p>
    <w:p w14:paraId="4944F4F0" w14:textId="77777777" w:rsidR="00796610" w:rsidRPr="00A64F31" w:rsidRDefault="00796610" w:rsidP="00DD4F86">
      <w:pPr>
        <w:pStyle w:val="SectionBody"/>
        <w:rPr>
          <w:color w:val="auto"/>
        </w:rPr>
      </w:pPr>
      <w:r w:rsidRPr="00A64F31">
        <w:rPr>
          <w:color w:val="auto"/>
        </w:rPr>
        <w:t>(A) Had a matter on which he or she took, or a subordinate is known to have taken, regulatory action within the preceding 12 months; or</w:t>
      </w:r>
    </w:p>
    <w:p w14:paraId="75757579" w14:textId="77777777" w:rsidR="00796610" w:rsidRPr="00A64F31" w:rsidRDefault="00796610" w:rsidP="00DD4F86">
      <w:pPr>
        <w:pStyle w:val="SectionBody"/>
        <w:rPr>
          <w:color w:val="auto"/>
        </w:rPr>
      </w:pPr>
      <w:r w:rsidRPr="00A64F31">
        <w:rPr>
          <w:color w:val="auto"/>
        </w:rPr>
        <w:t>(B) Has a matter before the agency on which he or she is working or a subordinate is known by him or her to be working.</w:t>
      </w:r>
    </w:p>
    <w:p w14:paraId="36289E71" w14:textId="77777777" w:rsidR="00796610" w:rsidRPr="00A64F31" w:rsidRDefault="00796610" w:rsidP="00DD4F86">
      <w:pPr>
        <w:pStyle w:val="SectionBody"/>
        <w:rPr>
          <w:color w:val="auto"/>
        </w:rPr>
      </w:pPr>
      <w:r w:rsidRPr="00A64F31">
        <w:rPr>
          <w:color w:val="auto"/>
        </w:rPr>
        <w:t>(C) Is a vendor to the agency where the official serves or public employee is employed and the official or public employee, or a subordinate of the official or public employee, exercises authority or control over a public contract with such vendor, including, but not limited to:</w:t>
      </w:r>
    </w:p>
    <w:p w14:paraId="4F5315B7" w14:textId="77777777" w:rsidR="00796610" w:rsidRPr="00A64F31" w:rsidRDefault="00796610" w:rsidP="00DD4F86">
      <w:pPr>
        <w:pStyle w:val="SectionBody"/>
        <w:rPr>
          <w:color w:val="auto"/>
        </w:rPr>
      </w:pPr>
      <w:r w:rsidRPr="00A64F31">
        <w:rPr>
          <w:color w:val="auto"/>
        </w:rPr>
        <w:t>(i) Drafting bid specifications or requests for proposals;</w:t>
      </w:r>
    </w:p>
    <w:p w14:paraId="4174DDF4" w14:textId="77777777" w:rsidR="00796610" w:rsidRPr="00A64F31" w:rsidRDefault="00796610" w:rsidP="00DD4F86">
      <w:pPr>
        <w:pStyle w:val="SectionBody"/>
        <w:rPr>
          <w:color w:val="auto"/>
        </w:rPr>
      </w:pPr>
      <w:r w:rsidRPr="00A64F31">
        <w:rPr>
          <w:color w:val="auto"/>
        </w:rPr>
        <w:t>(ii) Recommending selection of the vendor;</w:t>
      </w:r>
    </w:p>
    <w:p w14:paraId="3B73B6A1" w14:textId="77777777" w:rsidR="00796610" w:rsidRPr="00A64F31" w:rsidRDefault="00796610" w:rsidP="00DD4F86">
      <w:pPr>
        <w:pStyle w:val="SectionBody"/>
        <w:rPr>
          <w:color w:val="auto"/>
        </w:rPr>
      </w:pPr>
      <w:r w:rsidRPr="00A64F31">
        <w:rPr>
          <w:color w:val="auto"/>
        </w:rPr>
        <w:t xml:space="preserve">(iii) Conducting inspections or investigations; </w:t>
      </w:r>
    </w:p>
    <w:p w14:paraId="613201EC" w14:textId="77777777" w:rsidR="00796610" w:rsidRPr="00A64F31" w:rsidRDefault="00796610" w:rsidP="00DD4F86">
      <w:pPr>
        <w:pStyle w:val="SectionBody"/>
        <w:rPr>
          <w:color w:val="auto"/>
        </w:rPr>
      </w:pPr>
      <w:r w:rsidRPr="00A64F31">
        <w:rPr>
          <w:color w:val="auto"/>
        </w:rPr>
        <w:t>(iv) Approving the method or manner of payment to the vendor;</w:t>
      </w:r>
    </w:p>
    <w:p w14:paraId="5680A6DB" w14:textId="77777777" w:rsidR="00796610" w:rsidRPr="00A64F31" w:rsidRDefault="00796610" w:rsidP="00DD4F86">
      <w:pPr>
        <w:pStyle w:val="SectionBody"/>
        <w:rPr>
          <w:color w:val="auto"/>
        </w:rPr>
      </w:pPr>
      <w:r w:rsidRPr="00A64F31">
        <w:rPr>
          <w:color w:val="auto"/>
        </w:rPr>
        <w:t>(v) Providing legal or technical guidance on the formation, implementation or execution of the contract; or</w:t>
      </w:r>
    </w:p>
    <w:p w14:paraId="208DFD85" w14:textId="77777777" w:rsidR="00796610" w:rsidRPr="00A64F31" w:rsidRDefault="00796610" w:rsidP="00DD4F86">
      <w:pPr>
        <w:pStyle w:val="SectionBody"/>
        <w:rPr>
          <w:color w:val="auto"/>
        </w:rPr>
      </w:pPr>
      <w:r w:rsidRPr="00A64F31">
        <w:rPr>
          <w:color w:val="auto"/>
        </w:rPr>
        <w:t>(vi) Taking other nonministerial action which may affect the financial interests of the vendor.</w:t>
      </w:r>
    </w:p>
    <w:p w14:paraId="0243A89E" w14:textId="4C1B9C51" w:rsidR="00796610" w:rsidRPr="00A64F31" w:rsidRDefault="00796610" w:rsidP="00DD4F86">
      <w:pPr>
        <w:pStyle w:val="SectionBody"/>
        <w:rPr>
          <w:color w:val="auto"/>
        </w:rPr>
      </w:pPr>
      <w:r w:rsidRPr="00A64F31">
        <w:rPr>
          <w:color w:val="auto"/>
        </w:rPr>
        <w:t xml:space="preserve">(2) Within the meaning of this section, the term </w:t>
      </w:r>
      <w:r w:rsidR="00DC5A21" w:rsidRPr="00A64F31">
        <w:rPr>
          <w:color w:val="auto"/>
        </w:rPr>
        <w:t>"</w:t>
      </w:r>
      <w:r w:rsidRPr="00A64F31">
        <w:rPr>
          <w:color w:val="auto"/>
        </w:rPr>
        <w:t>employment</w:t>
      </w:r>
      <w:r w:rsidR="00DC5A21" w:rsidRPr="00A64F31">
        <w:rPr>
          <w:color w:val="auto"/>
        </w:rPr>
        <w:t>"</w:t>
      </w:r>
      <w:r w:rsidRPr="00A64F31">
        <w:rPr>
          <w:color w:val="auto"/>
        </w:rPr>
        <w:t xml:space="preserve"> includes professional services and other services rendered by the public official or public employee, whether rendered as employee or as an independent contractor; </w:t>
      </w:r>
      <w:r w:rsidR="00DC5A21" w:rsidRPr="00A64F31">
        <w:rPr>
          <w:color w:val="auto"/>
        </w:rPr>
        <w:t>"</w:t>
      </w:r>
      <w:r w:rsidRPr="00A64F31">
        <w:rPr>
          <w:color w:val="auto"/>
        </w:rPr>
        <w:t>seek employment</w:t>
      </w:r>
      <w:r w:rsidR="00DC5A21" w:rsidRPr="00A64F31">
        <w:rPr>
          <w:color w:val="auto"/>
        </w:rPr>
        <w:t>"</w:t>
      </w:r>
      <w:r w:rsidRPr="00A64F31">
        <w:rPr>
          <w:color w:val="auto"/>
        </w:rPr>
        <w:t xml:space="preserve"> includes responding to unsolicited offers of employment as well as any direct or indirect contact with a potential employer relating to the availability or conditions of employment in furtherance of obtaining employment; and </w:t>
      </w:r>
      <w:r w:rsidR="00DC5A21" w:rsidRPr="00A64F31">
        <w:rPr>
          <w:color w:val="auto"/>
        </w:rPr>
        <w:t>"</w:t>
      </w:r>
      <w:r w:rsidRPr="00A64F31">
        <w:rPr>
          <w:color w:val="auto"/>
        </w:rPr>
        <w:t>subordinate</w:t>
      </w:r>
      <w:r w:rsidR="00DC5A21" w:rsidRPr="00A64F31">
        <w:rPr>
          <w:color w:val="auto"/>
        </w:rPr>
        <w:t>"</w:t>
      </w:r>
      <w:r w:rsidRPr="00A64F31">
        <w:rPr>
          <w:color w:val="auto"/>
        </w:rPr>
        <w:t xml:space="preserve"> includes only those agency personnel over whom the public official or public employee has supervisory responsibility.</w:t>
      </w:r>
    </w:p>
    <w:p w14:paraId="78A86BF1" w14:textId="77777777" w:rsidR="00796610" w:rsidRPr="00A64F31" w:rsidRDefault="00796610" w:rsidP="00DD4F86">
      <w:pPr>
        <w:pStyle w:val="SectionBody"/>
        <w:rPr>
          <w:color w:val="auto"/>
        </w:rPr>
      </w:pPr>
      <w:r w:rsidRPr="00A64F31">
        <w:rPr>
          <w:color w:val="auto"/>
        </w:rPr>
        <w:t>(3) A full-time public official or full-time public employee who would be adversely affected by the provisions of this subsection may apply to the Ethics Commission for an exemption from the prohibition contained in subdivision (1) of this subsection.</w:t>
      </w:r>
    </w:p>
    <w:p w14:paraId="704205BF" w14:textId="77777777" w:rsidR="00796610" w:rsidRPr="00A64F31" w:rsidRDefault="00796610" w:rsidP="00DD4F86">
      <w:pPr>
        <w:pStyle w:val="SectionBody"/>
        <w:rPr>
          <w:color w:val="auto"/>
        </w:rPr>
      </w:pPr>
      <w:r w:rsidRPr="00A64F31">
        <w:rPr>
          <w:color w:val="auto"/>
        </w:rPr>
        <w:t>(A) The Ethics Commission shall, by legislative rule, establish general guidelines or standards for granting an exemption, but shall decide each application on a case-by-case basis;</w:t>
      </w:r>
    </w:p>
    <w:p w14:paraId="2FE35145" w14:textId="77777777" w:rsidR="00796610" w:rsidRPr="00A64F31" w:rsidRDefault="00796610" w:rsidP="00DD4F86">
      <w:pPr>
        <w:pStyle w:val="SectionBody"/>
        <w:rPr>
          <w:color w:val="auto"/>
        </w:rPr>
      </w:pPr>
      <w:r w:rsidRPr="00A64F31">
        <w:rPr>
          <w:color w:val="auto"/>
        </w:rPr>
        <w:t>(B) A person adversely affected by the restriction on the purchase of personal property may make such purchase after seeking and obtaining approval from the commission or in good faith reliance upon an official guideline promulgated by the commission, written advisory opinions issued by the commission, or a legislative rule.</w:t>
      </w:r>
    </w:p>
    <w:p w14:paraId="3EB198A9" w14:textId="77777777" w:rsidR="00796610" w:rsidRPr="00A64F31" w:rsidRDefault="00796610" w:rsidP="00DD4F86">
      <w:pPr>
        <w:pStyle w:val="SectionBody"/>
        <w:rPr>
          <w:color w:val="auto"/>
        </w:rPr>
      </w:pPr>
      <w:r w:rsidRPr="00A64F31">
        <w:rPr>
          <w:color w:val="auto"/>
        </w:rPr>
        <w:t>(C) The commission may establish exceptions to the personal property purchase restrictions through the adoption of guidelines, advisory opinions or legislative rule.</w:t>
      </w:r>
    </w:p>
    <w:p w14:paraId="3E3A6802" w14:textId="77777777" w:rsidR="00796610" w:rsidRPr="00A64F31" w:rsidRDefault="00796610" w:rsidP="00DD4F86">
      <w:pPr>
        <w:pStyle w:val="SectionBody"/>
        <w:rPr>
          <w:color w:val="auto"/>
        </w:rPr>
      </w:pPr>
      <w:r w:rsidRPr="00A64F31">
        <w:rPr>
          <w:color w:val="auto"/>
        </w:rPr>
        <w:t>(4) A full-time public official or full-time public employee may not take personal regulatory action on a matter affecting a person by whom he or she is employed or with whom he or she is seeking employment or has an agreement concerning future employment.</w:t>
      </w:r>
    </w:p>
    <w:p w14:paraId="61B4DBAF" w14:textId="77777777" w:rsidR="00796610" w:rsidRPr="00A64F31" w:rsidRDefault="00796610" w:rsidP="00DD4F86">
      <w:pPr>
        <w:pStyle w:val="SectionBody"/>
        <w:rPr>
          <w:color w:val="auto"/>
        </w:rPr>
      </w:pPr>
      <w:r w:rsidRPr="00A64F31">
        <w:rPr>
          <w:color w:val="auto"/>
        </w:rPr>
        <w:t>(5) A full-time public official or full-time public employee may not personally participate in a decision, approval, disapproval, recommendation, rendering advice, investigation, inspection, or other substantial exercise of nonministerial administrative discretion involving a vendor with whom he or she is seeking employment or has an agreement concerning future employment.</w:t>
      </w:r>
    </w:p>
    <w:p w14:paraId="725CA2EF" w14:textId="77777777" w:rsidR="00796610" w:rsidRPr="00A64F31" w:rsidRDefault="00796610" w:rsidP="00DD4F86">
      <w:pPr>
        <w:pStyle w:val="SectionBody"/>
        <w:rPr>
          <w:color w:val="auto"/>
        </w:rPr>
      </w:pPr>
      <w:r w:rsidRPr="00A64F31">
        <w:rPr>
          <w:color w:val="auto"/>
        </w:rPr>
        <w:t>(6) A full-time public official or full-time public employee may not receive private compensation for providing information or services that he or she is required to provide in carrying out his or her public job responsibilities.</w:t>
      </w:r>
    </w:p>
    <w:p w14:paraId="66E3AD46" w14:textId="4339B947" w:rsidR="00796610" w:rsidRPr="00A64F31" w:rsidRDefault="00796610" w:rsidP="00DD4F86">
      <w:pPr>
        <w:pStyle w:val="SectionBody"/>
        <w:rPr>
          <w:strike/>
          <w:color w:val="auto"/>
        </w:rPr>
      </w:pPr>
      <w:r w:rsidRPr="00A64F31">
        <w:rPr>
          <w:strike/>
          <w:color w:val="auto"/>
        </w:rPr>
        <w:t>(i)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shall not be guilty of any violation of ethics under the provisions of this section for a vote so cast</w:t>
      </w:r>
    </w:p>
    <w:p w14:paraId="477B3969" w14:textId="155FA8E8" w:rsidR="00796610" w:rsidRPr="00A64F31" w:rsidRDefault="005D7666" w:rsidP="00DD4F86">
      <w:pPr>
        <w:pStyle w:val="SectionBody"/>
        <w:rPr>
          <w:color w:val="auto"/>
        </w:rPr>
      </w:pPr>
      <w:r w:rsidRPr="00A64F31">
        <w:rPr>
          <w:strike/>
          <w:color w:val="auto"/>
        </w:rPr>
        <w:t>(j)</w:t>
      </w:r>
      <w:r w:rsidR="00154DB2" w:rsidRPr="00A64F31">
        <w:rPr>
          <w:color w:val="auto"/>
        </w:rPr>
        <w:t xml:space="preserve"> </w:t>
      </w:r>
      <w:r w:rsidR="00154DB2" w:rsidRPr="00A64F31">
        <w:rPr>
          <w:color w:val="auto"/>
          <w:u w:val="single"/>
        </w:rPr>
        <w:t>(i)</w:t>
      </w:r>
      <w:r w:rsidR="00154DB2" w:rsidRPr="00A64F31">
        <w:rPr>
          <w:color w:val="auto"/>
        </w:rPr>
        <w:t xml:space="preserve"> </w:t>
      </w:r>
      <w:r w:rsidR="00796610" w:rsidRPr="00A64F31">
        <w:rPr>
          <w:color w:val="auto"/>
        </w:rPr>
        <w:t xml:space="preserve">Limitations on voting. — (1) Public officials, excluding members of the Legislature who are governed by </w:t>
      </w:r>
      <w:r w:rsidR="00796610" w:rsidRPr="00A64F31">
        <w:rPr>
          <w:strike/>
          <w:color w:val="auto"/>
        </w:rPr>
        <w:t>subsection (i) of this section</w:t>
      </w:r>
      <w:r w:rsidR="00796610" w:rsidRPr="00A64F31">
        <w:rPr>
          <w:color w:val="auto"/>
        </w:rPr>
        <w:t xml:space="preserve"> </w:t>
      </w:r>
      <w:r w:rsidR="00FF6293" w:rsidRPr="00A64F31">
        <w:rPr>
          <w:color w:val="auto"/>
          <w:u w:val="single"/>
        </w:rPr>
        <w:t>§6B-4-1, et seq.</w:t>
      </w:r>
      <w:r w:rsidR="00796610" w:rsidRPr="00A64F31">
        <w:rPr>
          <w:color w:val="auto"/>
        </w:rPr>
        <w:t>, may not vote on a matter:</w:t>
      </w:r>
    </w:p>
    <w:p w14:paraId="5D5648F6" w14:textId="77777777" w:rsidR="00796610" w:rsidRPr="00A64F31" w:rsidRDefault="00796610" w:rsidP="00DD4F86">
      <w:pPr>
        <w:pStyle w:val="SectionBody"/>
        <w:rPr>
          <w:color w:val="auto"/>
        </w:rPr>
      </w:pPr>
      <w:r w:rsidRPr="00A64F31">
        <w:rPr>
          <w:color w:val="auto"/>
        </w:rPr>
        <w:t>(A) In which they, an immediate family member, or a business with which they or an immediate family member is associated have a financial interest. Business with which they are associated means a business of which the person or an immediate family member is a director, officer, owner, employee, compensated agent, or holder of stock which constitutes five percent or more of the total outstanding stocks of any class.</w:t>
      </w:r>
    </w:p>
    <w:p w14:paraId="5239DAB6" w14:textId="77777777" w:rsidR="00796610" w:rsidRPr="00A64F31" w:rsidRDefault="00796610" w:rsidP="00DD4F86">
      <w:pPr>
        <w:pStyle w:val="SectionBody"/>
        <w:rPr>
          <w:color w:val="auto"/>
        </w:rPr>
      </w:pPr>
      <w:r w:rsidRPr="00A64F31">
        <w:rPr>
          <w:color w:val="auto"/>
        </w:rPr>
        <w:t xml:space="preserve">(B) If a public official is employed by a financial institution and his or her primary responsibilities include consumer and commercial lending, the public official may not vote on a matter which directly affects the financial interests of a customer of the financial institution if the public official is directly involved in approving a loan request from the person or business appearing before the governmental body or if the public official has been directly involved in approving a loan for that person or business within the past 12 months: </w:t>
      </w:r>
      <w:r w:rsidRPr="00A64F31">
        <w:rPr>
          <w:i/>
          <w:iCs/>
          <w:color w:val="auto"/>
        </w:rPr>
        <w:t>Provided,</w:t>
      </w:r>
      <w:r w:rsidRPr="00A64F31">
        <w:rPr>
          <w:color w:val="auto"/>
        </w:rPr>
        <w:t xml:space="preserve"> That this limitation only applies if the total amount of the loan or loans exceeds $15,000.</w:t>
      </w:r>
    </w:p>
    <w:p w14:paraId="10884DB0" w14:textId="77777777" w:rsidR="00796610" w:rsidRPr="00A64F31" w:rsidRDefault="00796610" w:rsidP="00DD4F86">
      <w:pPr>
        <w:pStyle w:val="SectionBody"/>
        <w:rPr>
          <w:color w:val="auto"/>
        </w:rPr>
      </w:pPr>
      <w:r w:rsidRPr="00A64F31">
        <w:rPr>
          <w:color w:val="auto"/>
        </w:rPr>
        <w:t>(C) The employment or working conditions of the public official’s relative or person with whom the public official resides.</w:t>
      </w:r>
    </w:p>
    <w:p w14:paraId="58191D0C" w14:textId="77777777" w:rsidR="00796610" w:rsidRPr="00A64F31" w:rsidRDefault="00796610" w:rsidP="00DD4F86">
      <w:pPr>
        <w:pStyle w:val="SectionBody"/>
        <w:rPr>
          <w:color w:val="auto"/>
        </w:rPr>
      </w:pPr>
      <w:r w:rsidRPr="00A64F31">
        <w:rPr>
          <w:color w:val="auto"/>
        </w:rPr>
        <w:t xml:space="preserve">(D) The appropriations of public moneys or the awarding of a contract to a nonprofit corporation if the public official or an immediate family member is employed by, or a compensated officer or board member of, the nonprofit: </w:t>
      </w:r>
      <w:r w:rsidRPr="00A64F31">
        <w:rPr>
          <w:i/>
          <w:iCs/>
          <w:color w:val="auto"/>
        </w:rPr>
        <w:t>Provided,</w:t>
      </w:r>
      <w:r w:rsidRPr="00A64F31">
        <w:rPr>
          <w:color w:val="auto"/>
        </w:rPr>
        <w:t xml:space="preserve"> That if the public official or immediate family member is an uncompensated officer or board member of the nonprofit, then the public official shall publicly disclose such relationship prior to a vote on the appropriations of public moneys or award of contract to the nonprofit: </w:t>
      </w:r>
      <w:r w:rsidRPr="00A64F31">
        <w:rPr>
          <w:i/>
          <w:iCs/>
          <w:color w:val="auto"/>
        </w:rPr>
        <w:t>Provided, however</w:t>
      </w:r>
      <w:r w:rsidRPr="00A64F31">
        <w:rPr>
          <w:color w:val="auto"/>
        </w:rPr>
        <w:t>, That for purposes of this paragraph, public disclosure shall mean disclosure of the public official’s, or his or her immediate family member’s, relationship to the nonprofit (i) on the agenda item relating to the appropriation or award contract, if known at time of agenda, (ii) by the public official at the meeting prior to the vote, and (iii) in the minutes of the meeting.</w:t>
      </w:r>
    </w:p>
    <w:p w14:paraId="567C3378" w14:textId="77777777" w:rsidR="00796610" w:rsidRPr="00A64F31" w:rsidRDefault="00796610" w:rsidP="00DD4F86">
      <w:pPr>
        <w:pStyle w:val="SectionBody"/>
        <w:rPr>
          <w:color w:val="auto"/>
        </w:rPr>
      </w:pPr>
      <w:r w:rsidRPr="00A64F31">
        <w:rPr>
          <w:color w:val="auto"/>
        </w:rPr>
        <w:t>(2) A public official may vote:</w:t>
      </w:r>
    </w:p>
    <w:p w14:paraId="75CF61D3" w14:textId="77777777" w:rsidR="00796610" w:rsidRPr="00A64F31" w:rsidRDefault="00796610" w:rsidP="00DD4F86">
      <w:pPr>
        <w:pStyle w:val="SectionBody"/>
        <w:rPr>
          <w:color w:val="auto"/>
        </w:rPr>
      </w:pPr>
      <w:r w:rsidRPr="00A64F31">
        <w:rPr>
          <w:color w:val="auto"/>
        </w:rPr>
        <w:t>(A) If the public official, his or her spouse, immediate family members or relatives or business with which they are associated are affected as a member of, and to no greater extent than any other member of a profession, occupation, class of persons or class of businesses. A class shall consist of not fewer than five similarly situated persons or businesses; or</w:t>
      </w:r>
    </w:p>
    <w:p w14:paraId="2FE8D6B0" w14:textId="77777777" w:rsidR="00796610" w:rsidRPr="00A64F31" w:rsidRDefault="00796610" w:rsidP="00DD4F86">
      <w:pPr>
        <w:pStyle w:val="SectionBody"/>
        <w:rPr>
          <w:color w:val="auto"/>
        </w:rPr>
      </w:pPr>
      <w:r w:rsidRPr="00A64F31">
        <w:rPr>
          <w:color w:val="auto"/>
        </w:rPr>
        <w:t>(B) If the matter affects a publicly traded company when:</w:t>
      </w:r>
    </w:p>
    <w:p w14:paraId="1280DB4F" w14:textId="77777777" w:rsidR="00796610" w:rsidRPr="00A64F31" w:rsidRDefault="00796610" w:rsidP="00DD4F86">
      <w:pPr>
        <w:pStyle w:val="SectionBody"/>
        <w:rPr>
          <w:color w:val="auto"/>
        </w:rPr>
      </w:pPr>
      <w:r w:rsidRPr="00A64F31">
        <w:rPr>
          <w:color w:val="auto"/>
        </w:rPr>
        <w:t>(i) The public official, or dependent family members individually or jointly own less than five percent of the issued stock in the publicly traded company and the value of the stocks individually or jointly owned is less than $10,000; and</w:t>
      </w:r>
    </w:p>
    <w:p w14:paraId="746A101B" w14:textId="77777777" w:rsidR="00796610" w:rsidRPr="00A64F31" w:rsidRDefault="00796610" w:rsidP="00DD4F86">
      <w:pPr>
        <w:pStyle w:val="SectionBody"/>
        <w:rPr>
          <w:color w:val="auto"/>
        </w:rPr>
      </w:pPr>
      <w:r w:rsidRPr="00A64F31">
        <w:rPr>
          <w:color w:val="auto"/>
        </w:rPr>
        <w:t>(ii) Prior to casting a vote the public official discloses his or her interest in the publicly traded company.</w:t>
      </w:r>
    </w:p>
    <w:p w14:paraId="23F8D4AC" w14:textId="77777777" w:rsidR="00796610" w:rsidRPr="00A64F31" w:rsidRDefault="00796610" w:rsidP="00DD4F86">
      <w:pPr>
        <w:pStyle w:val="SectionBody"/>
        <w:rPr>
          <w:color w:val="auto"/>
        </w:rPr>
      </w:pPr>
      <w:r w:rsidRPr="00A64F31">
        <w:rPr>
          <w:color w:val="auto"/>
        </w:rPr>
        <w:t xml:space="preserve">(3) For a public official’s recusal to be effective, it is necessary to excuse him or herself from participating in the discussion and decision-making process by physically removing him or herself from the room during the period, fully disclosing his or her interests, and recusing him or herself from voting on the issue. The recusal shall also be reflected in the meeting minutes. </w:t>
      </w:r>
    </w:p>
    <w:p w14:paraId="1C037D83" w14:textId="77777777" w:rsidR="00796610" w:rsidRPr="00A64F31" w:rsidRDefault="00796610" w:rsidP="00DD4F86">
      <w:pPr>
        <w:pStyle w:val="SectionBody"/>
        <w:rPr>
          <w:color w:val="auto"/>
        </w:rPr>
      </w:pPr>
      <w:r w:rsidRPr="00A64F31">
        <w:rPr>
          <w:color w:val="auto"/>
        </w:rPr>
        <w:t xml:space="preserve">(k) Limitations on participation in licensing and rate-making proceedings. — No public official or employee may participate within the scope of his or her duties as a public official or employee, except through ministerial functions as defined in §6B-1-3 of this code, in any license or rate-making proceeding that directly affects the license or rates of any person, partnership, trust, business trust, corporation, or association in which the public official or employee or his or her immediate family owns or controls more than 10 percent. No public official or public employee may participate within the scope of his or her duties as a public official or public employee, except through ministerial functions as defined §6B-1-3 of this code, in any license or rate-making proceeding that directly affects the license or rates of any person to whom the public official or public employee or his or her immediate family, or a partnership, trust, business trust, corporation or association of which the public official or employee, or his or her immediate family, owns or controls more than 10 percent, has sold goods or services totaling more than $1,000 during the preceding year, unless the public official or public employee has filed a written statement acknowledging such sale with the public agency and the statement is entered in any public record of the agency’s proceedings. This subsection shall not be construed to require the disclosure of clients of attorneys or of patients or clients of persons licensed pursuant to §30-3-1 </w:t>
      </w:r>
      <w:r w:rsidRPr="00A64F31">
        <w:rPr>
          <w:i/>
          <w:iCs/>
          <w:color w:val="auto"/>
        </w:rPr>
        <w:t>et seq.</w:t>
      </w:r>
      <w:r w:rsidRPr="00A64F31">
        <w:rPr>
          <w:color w:val="auto"/>
        </w:rPr>
        <w:t xml:space="preserve">, §30-8-1 </w:t>
      </w:r>
      <w:r w:rsidRPr="00A64F31">
        <w:rPr>
          <w:i/>
          <w:iCs/>
          <w:color w:val="auto"/>
        </w:rPr>
        <w:t>et seq.,</w:t>
      </w:r>
      <w:r w:rsidRPr="00A64F31">
        <w:rPr>
          <w:color w:val="auto"/>
        </w:rPr>
        <w:t xml:space="preserve"> §30-14-1 </w:t>
      </w:r>
      <w:r w:rsidRPr="00A64F31">
        <w:rPr>
          <w:i/>
          <w:iCs/>
          <w:color w:val="auto"/>
        </w:rPr>
        <w:t>et seq.</w:t>
      </w:r>
      <w:r w:rsidRPr="00A64F31">
        <w:rPr>
          <w:color w:val="auto"/>
        </w:rPr>
        <w:t xml:space="preserve">, §30-14A-1 </w:t>
      </w:r>
      <w:r w:rsidRPr="00A64F31">
        <w:rPr>
          <w:i/>
          <w:iCs/>
          <w:color w:val="auto"/>
        </w:rPr>
        <w:t>et seq.</w:t>
      </w:r>
      <w:r w:rsidRPr="00A64F31">
        <w:rPr>
          <w:color w:val="auto"/>
        </w:rPr>
        <w:t xml:space="preserve">, §30-15-1 </w:t>
      </w:r>
      <w:r w:rsidRPr="00A64F31">
        <w:rPr>
          <w:i/>
          <w:iCs/>
          <w:color w:val="auto"/>
        </w:rPr>
        <w:t>et seq.,</w:t>
      </w:r>
      <w:r w:rsidRPr="00A64F31">
        <w:rPr>
          <w:color w:val="auto"/>
        </w:rPr>
        <w:t xml:space="preserve"> §30-16-1 </w:t>
      </w:r>
      <w:r w:rsidRPr="00A64F31">
        <w:rPr>
          <w:i/>
          <w:iCs/>
          <w:color w:val="auto"/>
        </w:rPr>
        <w:t>et seq.,</w:t>
      </w:r>
      <w:r w:rsidRPr="00A64F31">
        <w:rPr>
          <w:color w:val="auto"/>
        </w:rPr>
        <w:t xml:space="preserve"> §30-20-1 </w:t>
      </w:r>
      <w:r w:rsidRPr="00A64F31">
        <w:rPr>
          <w:i/>
          <w:iCs/>
          <w:color w:val="auto"/>
        </w:rPr>
        <w:t>et seq</w:t>
      </w:r>
      <w:r w:rsidRPr="00A64F31">
        <w:rPr>
          <w:color w:val="auto"/>
        </w:rPr>
        <w:t xml:space="preserve">., §30-21-1 </w:t>
      </w:r>
      <w:r w:rsidRPr="00A64F31">
        <w:rPr>
          <w:i/>
          <w:iCs/>
          <w:color w:val="auto"/>
        </w:rPr>
        <w:t>et seq.,</w:t>
      </w:r>
      <w:r w:rsidRPr="00A64F31">
        <w:rPr>
          <w:color w:val="auto"/>
        </w:rPr>
        <w:t xml:space="preserve"> or §30-31-1 </w:t>
      </w:r>
      <w:r w:rsidRPr="00A64F31">
        <w:rPr>
          <w:i/>
          <w:iCs/>
          <w:color w:val="auto"/>
        </w:rPr>
        <w:t>et seq.</w:t>
      </w:r>
      <w:r w:rsidRPr="00A64F31">
        <w:rPr>
          <w:color w:val="auto"/>
        </w:rPr>
        <w:t xml:space="preserve"> of this code.</w:t>
      </w:r>
    </w:p>
    <w:p w14:paraId="4CF2D8D1" w14:textId="77777777" w:rsidR="00796610" w:rsidRPr="00A64F31" w:rsidRDefault="00796610" w:rsidP="00DD4F86">
      <w:pPr>
        <w:pStyle w:val="SectionBody"/>
        <w:rPr>
          <w:color w:val="auto"/>
        </w:rPr>
      </w:pPr>
      <w:r w:rsidRPr="00A64F31">
        <w:rPr>
          <w:color w:val="auto"/>
        </w:rPr>
        <w:t>(l) Certain compensation prohibited. — (1) A public employee may not receive additional compensation from another publicly-funded state, county, or municipal office or employment for working the same hours, unless:</w:t>
      </w:r>
    </w:p>
    <w:p w14:paraId="1B7495AE" w14:textId="77777777" w:rsidR="00796610" w:rsidRPr="00A64F31" w:rsidRDefault="00796610" w:rsidP="00DD4F86">
      <w:pPr>
        <w:pStyle w:val="SectionBody"/>
        <w:rPr>
          <w:color w:val="auto"/>
        </w:rPr>
      </w:pPr>
      <w:r w:rsidRPr="00A64F31">
        <w:rPr>
          <w:color w:val="auto"/>
        </w:rPr>
        <w:t>(A) The public employee’s compensation from one public employer is reduced by the amount of compensation received from the other public employer;</w:t>
      </w:r>
    </w:p>
    <w:p w14:paraId="629F0030" w14:textId="77777777" w:rsidR="00796610" w:rsidRPr="00A64F31" w:rsidRDefault="00796610" w:rsidP="00DD4F86">
      <w:pPr>
        <w:pStyle w:val="SectionBody"/>
        <w:rPr>
          <w:color w:val="auto"/>
        </w:rPr>
      </w:pPr>
      <w:r w:rsidRPr="00A64F31">
        <w:rPr>
          <w:color w:val="auto"/>
        </w:rPr>
        <w:t>(B) The public employee’s compensation from one public employer is reduced on a pro rata basis for any work time missed to perform duties for the other public employer;</w:t>
      </w:r>
    </w:p>
    <w:p w14:paraId="08D71253" w14:textId="77777777" w:rsidR="00796610" w:rsidRPr="00A64F31" w:rsidRDefault="00796610" w:rsidP="00DD4F86">
      <w:pPr>
        <w:pStyle w:val="SectionBody"/>
        <w:rPr>
          <w:color w:val="auto"/>
        </w:rPr>
      </w:pPr>
      <w:r w:rsidRPr="00A64F31">
        <w:rPr>
          <w:color w:val="auto"/>
        </w:rPr>
        <w:t>(C) The public employee uses earned paid vacation, personal or compensatory time or takes unpaid leave from his or her public employment to perform the duties of another public office or employment; or</w:t>
      </w:r>
    </w:p>
    <w:p w14:paraId="3DE6A84F" w14:textId="77777777" w:rsidR="00796610" w:rsidRPr="00A64F31" w:rsidRDefault="00796610" w:rsidP="00DD4F86">
      <w:pPr>
        <w:pStyle w:val="SectionBody"/>
        <w:rPr>
          <w:color w:val="auto"/>
        </w:rPr>
      </w:pPr>
      <w:r w:rsidRPr="00A64F31">
        <w:rPr>
          <w:color w:val="auto"/>
        </w:rPr>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54D3B457" w14:textId="77777777" w:rsidR="00796610" w:rsidRPr="00A64F31" w:rsidRDefault="00796610" w:rsidP="00DD4F86">
      <w:pPr>
        <w:pStyle w:val="SectionBody"/>
        <w:rPr>
          <w:color w:val="auto"/>
        </w:rPr>
      </w:pPr>
      <w:r w:rsidRPr="00A64F31">
        <w:rPr>
          <w:color w:val="auto"/>
        </w:rPr>
        <w:t>(2) This section does not prohibit a retired public official or public employee from receiving compensation from a publicly-funded office or employment in addition to any retirement benefits to which the retired public official or public employee is entitled.</w:t>
      </w:r>
    </w:p>
    <w:p w14:paraId="58BA5F0C" w14:textId="52E65A4C" w:rsidR="00796610" w:rsidRPr="00A64F31" w:rsidRDefault="00796610" w:rsidP="00DD4F86">
      <w:pPr>
        <w:pStyle w:val="SectionBody"/>
        <w:rPr>
          <w:color w:val="auto"/>
        </w:rPr>
      </w:pPr>
      <w:r w:rsidRPr="00A64F31">
        <w:rPr>
          <w:color w:val="auto"/>
        </w:rPr>
        <w:t xml:space="preserve">(m) Certain expenses prohibited. — No public official or public employee shall knowingly request or accept from any governmental entity compensation or reimbursement for any expenses actually paid by a lobbyist and required by the provisions of this </w:t>
      </w:r>
      <w:r w:rsidR="00FF6293" w:rsidRPr="00A64F31">
        <w:rPr>
          <w:color w:val="auto"/>
          <w:u w:val="single"/>
        </w:rPr>
        <w:t>article</w:t>
      </w:r>
      <w:r w:rsidRPr="00A64F31">
        <w:rPr>
          <w:color w:val="auto"/>
        </w:rPr>
        <w:t xml:space="preserve"> to be reported, or actually paid by any other person.</w:t>
      </w:r>
    </w:p>
    <w:p w14:paraId="00DD295A" w14:textId="3E392BFB" w:rsidR="00796610" w:rsidRPr="00A64F31" w:rsidRDefault="00796610" w:rsidP="00DD4F86">
      <w:pPr>
        <w:pStyle w:val="SectionBody"/>
        <w:rPr>
          <w:color w:val="auto"/>
        </w:rPr>
      </w:pPr>
      <w:r w:rsidRPr="00A64F31">
        <w:rPr>
          <w:color w:val="auto"/>
        </w:rPr>
        <w:t>(n) Any person who is employed as a member of the faculty or staff of a public institution of higher education and who is engaged in teaching, research, consulting, or publication activities in his or her field of expertise with public or private entities and thereby derives private benefits from such activities shall be exempt from the prohibitions contained in subsections (b), (c)</w:t>
      </w:r>
      <w:r w:rsidR="005D7666" w:rsidRPr="00A64F31">
        <w:rPr>
          <w:color w:val="auto"/>
        </w:rPr>
        <w:t>,</w:t>
      </w:r>
      <w:r w:rsidRPr="00A64F31">
        <w:rPr>
          <w:color w:val="auto"/>
        </w:rPr>
        <w:t xml:space="preserve"> and (d) of this section when the activity is approved as a part of an employment contract with the governing board of the institution or has been approved by the employee’s department supervisor or the president of the institution by which the faculty or staff member is employed.</w:t>
      </w:r>
    </w:p>
    <w:p w14:paraId="3F881AF1" w14:textId="77777777" w:rsidR="00796610" w:rsidRPr="00A64F31" w:rsidRDefault="00796610" w:rsidP="00DD4F86">
      <w:pPr>
        <w:pStyle w:val="SectionBody"/>
        <w:rPr>
          <w:color w:val="auto"/>
        </w:rPr>
      </w:pPr>
      <w:r w:rsidRPr="00A64F31">
        <w:rPr>
          <w:color w:val="auto"/>
        </w:rPr>
        <w:t>(o) Except as provided in this section, a person who is a public official or public employee may not solicit private business from a subordinate public official or public employee whom he or she has the authority to direct, supervise or control. A person who is a public official or public employee may solicit private business from a subordinate public official or public employee whom he or she has the authority to direct, supervise or control when:</w:t>
      </w:r>
    </w:p>
    <w:p w14:paraId="637E60B3" w14:textId="77777777" w:rsidR="00796610" w:rsidRPr="00A64F31" w:rsidRDefault="00796610" w:rsidP="00DD4F86">
      <w:pPr>
        <w:pStyle w:val="SectionBody"/>
        <w:rPr>
          <w:color w:val="auto"/>
        </w:rPr>
      </w:pPr>
      <w:r w:rsidRPr="00A64F31">
        <w:rPr>
          <w:color w:val="auto"/>
        </w:rPr>
        <w:t>(A) The solicitation is a general solicitation directed to the public at large through the mailing or other means of distribution of a letter, pamphlet, handbill, circular, or other written or printed media; or</w:t>
      </w:r>
    </w:p>
    <w:p w14:paraId="02508D78" w14:textId="77777777" w:rsidR="00796610" w:rsidRPr="00A64F31" w:rsidRDefault="00796610" w:rsidP="00DD4F86">
      <w:pPr>
        <w:pStyle w:val="SectionBody"/>
        <w:rPr>
          <w:color w:val="auto"/>
        </w:rPr>
      </w:pPr>
      <w:r w:rsidRPr="00A64F31">
        <w:rPr>
          <w:color w:val="auto"/>
        </w:rPr>
        <w:t>(B) The solicitation is limited to the posting of a notice in a communal work area; or</w:t>
      </w:r>
    </w:p>
    <w:p w14:paraId="674FF149" w14:textId="77777777" w:rsidR="00796610" w:rsidRPr="00A64F31" w:rsidRDefault="00796610" w:rsidP="00DD4F86">
      <w:pPr>
        <w:pStyle w:val="SectionBody"/>
        <w:rPr>
          <w:color w:val="auto"/>
        </w:rPr>
      </w:pPr>
      <w:r w:rsidRPr="00A64F31">
        <w:rPr>
          <w:color w:val="auto"/>
        </w:rPr>
        <w:t>(C) The solicitation is for the sale of property of a kind that the person is not regularly engaged in selling; or</w:t>
      </w:r>
    </w:p>
    <w:p w14:paraId="00E85C4F" w14:textId="77777777" w:rsidR="00796610" w:rsidRPr="00A64F31" w:rsidRDefault="00796610" w:rsidP="00DD4F86">
      <w:pPr>
        <w:pStyle w:val="SectionBody"/>
        <w:rPr>
          <w:color w:val="auto"/>
        </w:rPr>
      </w:pPr>
      <w:r w:rsidRPr="00A64F31">
        <w:rPr>
          <w:color w:val="auto"/>
        </w:rPr>
        <w:t>(D) The solicitation is made at the location of a private business owned or operated by the person to which the subordinate public official or public employee has come on his or her own initiative.</w:t>
      </w:r>
    </w:p>
    <w:p w14:paraId="6D2A048F" w14:textId="77777777" w:rsidR="00796610" w:rsidRPr="00A64F31" w:rsidRDefault="00796610" w:rsidP="00DD4F86">
      <w:pPr>
        <w:pStyle w:val="SectionBody"/>
        <w:rPr>
          <w:color w:val="auto"/>
        </w:rPr>
      </w:pPr>
      <w:r w:rsidRPr="00A64F31">
        <w:rPr>
          <w:color w:val="auto"/>
        </w:rPr>
        <w:t>(p) The commission may, by legislative rule promulgated in accordance with chapter 29A of this code, define further exemptions from this section as necessary or appropriate.</w:t>
      </w:r>
    </w:p>
    <w:p w14:paraId="7FFDD530" w14:textId="42BC382C" w:rsidR="00383BB8" w:rsidRPr="00A64F31" w:rsidRDefault="00383BB8" w:rsidP="00DD4F86">
      <w:pPr>
        <w:pStyle w:val="SectionBody"/>
        <w:rPr>
          <w:iCs/>
          <w:color w:val="auto"/>
          <w:u w:val="single"/>
        </w:rPr>
        <w:sectPr w:rsidR="00383BB8" w:rsidRPr="00A64F31" w:rsidSect="005D0597">
          <w:type w:val="continuous"/>
          <w:pgSz w:w="12240" w:h="15840" w:code="1"/>
          <w:pgMar w:top="1440" w:right="1440" w:bottom="1440" w:left="1440" w:header="720" w:footer="720" w:gutter="0"/>
          <w:lnNumType w:countBy="1" w:restart="newSection"/>
          <w:cols w:space="720"/>
          <w:docGrid w:linePitch="360"/>
        </w:sectPr>
      </w:pPr>
      <w:r w:rsidRPr="00A64F31">
        <w:rPr>
          <w:color w:val="auto"/>
          <w:u w:val="single"/>
        </w:rPr>
        <w:t xml:space="preserve">(q) This article does not apply to the West Virginia legislators or the employees of the </w:t>
      </w:r>
      <w:r w:rsidR="00A86837" w:rsidRPr="00A64F31">
        <w:rPr>
          <w:color w:val="auto"/>
          <w:u w:val="single"/>
        </w:rPr>
        <w:t>L</w:t>
      </w:r>
      <w:r w:rsidRPr="00A64F31">
        <w:rPr>
          <w:color w:val="auto"/>
          <w:u w:val="single"/>
        </w:rPr>
        <w:t xml:space="preserve">egislature,  which is governed by  §6B-4-1, </w:t>
      </w:r>
      <w:r w:rsidRPr="00A64F31">
        <w:rPr>
          <w:i/>
          <w:color w:val="auto"/>
          <w:u w:val="single" w:color="000000" w:themeColor="text1"/>
        </w:rPr>
        <w:t>et seq.</w:t>
      </w:r>
      <w:r w:rsidR="00A64F31" w:rsidRPr="00A64F31">
        <w:rPr>
          <w:iCs/>
          <w:color w:val="auto"/>
          <w:u w:val="single" w:color="000000" w:themeColor="text1"/>
        </w:rPr>
        <w:t>of this code.</w:t>
      </w:r>
    </w:p>
    <w:p w14:paraId="05A755DF" w14:textId="2C26C338" w:rsidR="00714565" w:rsidRPr="00A64F31" w:rsidRDefault="00714565" w:rsidP="00714565">
      <w:pPr>
        <w:pStyle w:val="ArticleHeading"/>
        <w:rPr>
          <w:color w:val="auto"/>
          <w:u w:val="single"/>
        </w:rPr>
        <w:sectPr w:rsidR="00714565" w:rsidRPr="00A64F31" w:rsidSect="005D0597">
          <w:type w:val="continuous"/>
          <w:pgSz w:w="12240" w:h="15840" w:code="1"/>
          <w:pgMar w:top="1440" w:right="1440" w:bottom="1440" w:left="1440" w:header="720" w:footer="720" w:gutter="0"/>
          <w:lnNumType w:countBy="1" w:restart="newSection"/>
          <w:cols w:space="720"/>
          <w:titlePg/>
          <w:docGrid w:linePitch="360"/>
        </w:sectPr>
      </w:pPr>
      <w:r w:rsidRPr="00A64F31">
        <w:rPr>
          <w:color w:val="auto"/>
          <w:u w:val="single"/>
        </w:rPr>
        <w:t>article 4</w:t>
      </w:r>
      <w:r w:rsidR="00377351" w:rsidRPr="00A64F31">
        <w:rPr>
          <w:color w:val="auto"/>
          <w:u w:val="single"/>
        </w:rPr>
        <w:t>. West Virginia Legislative Ethics Act.</w:t>
      </w:r>
    </w:p>
    <w:p w14:paraId="6A3AC3F9" w14:textId="28BB51F5" w:rsidR="00714565" w:rsidRPr="00A64F31" w:rsidRDefault="00714565" w:rsidP="001C2486">
      <w:pPr>
        <w:pStyle w:val="SectionHeading"/>
        <w:rPr>
          <w:color w:val="auto"/>
          <w:u w:val="single"/>
        </w:rPr>
      </w:pPr>
      <w:r w:rsidRPr="00A64F31">
        <w:rPr>
          <w:color w:val="auto"/>
          <w:u w:val="single"/>
        </w:rPr>
        <w:t>§6B-4-1. Short title.</w:t>
      </w:r>
    </w:p>
    <w:p w14:paraId="64F2B9C3" w14:textId="5603DC5A" w:rsidR="00714565" w:rsidRPr="00A64F31" w:rsidRDefault="00714565" w:rsidP="005D7666">
      <w:pPr>
        <w:pStyle w:val="SectionBody"/>
        <w:rPr>
          <w:color w:val="auto"/>
          <w:u w:val="single"/>
        </w:rPr>
        <w:sectPr w:rsidR="00714565" w:rsidRPr="00A64F31" w:rsidSect="005D0597">
          <w:type w:val="continuous"/>
          <w:pgSz w:w="12240" w:h="15840" w:code="1"/>
          <w:pgMar w:top="1440" w:right="1440" w:bottom="1440" w:left="1440" w:header="720" w:footer="720" w:gutter="0"/>
          <w:lnNumType w:countBy="1" w:restart="newSection"/>
          <w:cols w:space="720"/>
          <w:titlePg/>
          <w:docGrid w:linePitch="360"/>
        </w:sectPr>
      </w:pPr>
      <w:r w:rsidRPr="00A64F31">
        <w:rPr>
          <w:color w:val="auto"/>
          <w:u w:val="single"/>
        </w:rPr>
        <w:t xml:space="preserve">This </w:t>
      </w:r>
      <w:r w:rsidR="00EA6737" w:rsidRPr="00A64F31">
        <w:rPr>
          <w:color w:val="auto"/>
          <w:u w:val="single"/>
        </w:rPr>
        <w:t xml:space="preserve">article </w:t>
      </w:r>
      <w:r w:rsidRPr="00A64F31">
        <w:rPr>
          <w:color w:val="auto"/>
          <w:u w:val="single"/>
        </w:rPr>
        <w:t>shall be known as the "West Virginia Legislative Ethics Act</w:t>
      </w:r>
      <w:r w:rsidR="005D7666" w:rsidRPr="00A64F31">
        <w:rPr>
          <w:color w:val="auto"/>
          <w:u w:val="single"/>
        </w:rPr>
        <w:t>"</w:t>
      </w:r>
      <w:r w:rsidRPr="00A64F31">
        <w:rPr>
          <w:color w:val="auto"/>
          <w:u w:val="single"/>
        </w:rPr>
        <w:t>.</w:t>
      </w:r>
    </w:p>
    <w:p w14:paraId="28B4AE52" w14:textId="71C1B5D9" w:rsidR="00714565" w:rsidRPr="00A64F31" w:rsidRDefault="00714565" w:rsidP="00802FD0">
      <w:pPr>
        <w:pStyle w:val="SectionHeading"/>
        <w:rPr>
          <w:color w:val="auto"/>
          <w:u w:val="single"/>
        </w:rPr>
      </w:pPr>
      <w:r w:rsidRPr="00A64F31">
        <w:rPr>
          <w:color w:val="auto"/>
          <w:u w:val="single"/>
        </w:rPr>
        <w:t>§6B-4-2. Legislative findings, purpose, declaration</w:t>
      </w:r>
      <w:r w:rsidR="004D6876" w:rsidRPr="00A64F31">
        <w:rPr>
          <w:color w:val="auto"/>
          <w:u w:val="single"/>
        </w:rPr>
        <w:t>,</w:t>
      </w:r>
      <w:r w:rsidRPr="00A64F31">
        <w:rPr>
          <w:color w:val="auto"/>
          <w:u w:val="single"/>
        </w:rPr>
        <w:t xml:space="preserve"> and intent.</w:t>
      </w:r>
    </w:p>
    <w:p w14:paraId="3690591B" w14:textId="5CADF838" w:rsidR="00714565" w:rsidRPr="00A64F31" w:rsidRDefault="00714565" w:rsidP="00802FD0">
      <w:pPr>
        <w:pStyle w:val="SectionBody"/>
        <w:rPr>
          <w:color w:val="auto"/>
          <w:u w:val="single"/>
        </w:rPr>
      </w:pPr>
      <w:r w:rsidRPr="00A64F31">
        <w:rPr>
          <w:color w:val="auto"/>
          <w:u w:val="single"/>
        </w:rPr>
        <w:t xml:space="preserve">(a) The Legislature hereby finds that the holding of a legislative seat or legislative employment is a public trust. Independence and impartiality of public officials and public employees are essential for the maintenance of the confidence of our citizens in the operation of a democratic government. The decisions and actions of legislators and legislative employees must be made free from undue influence, favoritism or threat, at every level of government. </w:t>
      </w:r>
      <w:r w:rsidR="008D0857" w:rsidRPr="00A64F31">
        <w:rPr>
          <w:color w:val="auto"/>
          <w:u w:val="single"/>
        </w:rPr>
        <w:t>Legislators and employees of the legislature</w:t>
      </w:r>
      <w:r w:rsidRPr="00A64F31">
        <w:rPr>
          <w:color w:val="auto"/>
          <w:u w:val="single"/>
        </w:rPr>
        <w:t xml:space="preserve"> who exercise the powers of their office or employment for personal gain beyond the lawful emoluments of their position or who seek to benefit narrow economic or political interests at the expense of the public at large undermine public confidence in the integrity of a democratic government.</w:t>
      </w:r>
    </w:p>
    <w:p w14:paraId="5AB72810" w14:textId="6EFB5315" w:rsidR="00714565" w:rsidRPr="00A64F31" w:rsidRDefault="00714565" w:rsidP="00802FD0">
      <w:pPr>
        <w:pStyle w:val="SectionBody"/>
        <w:rPr>
          <w:color w:val="auto"/>
          <w:u w:val="single"/>
        </w:rPr>
      </w:pPr>
      <w:r w:rsidRPr="00A64F31">
        <w:rPr>
          <w:color w:val="auto"/>
          <w:u w:val="single"/>
        </w:rPr>
        <w:t xml:space="preserve">(b) It is the purpose of this </w:t>
      </w:r>
      <w:r w:rsidR="003248D3" w:rsidRPr="00A64F31">
        <w:rPr>
          <w:color w:val="auto"/>
          <w:u w:val="single"/>
        </w:rPr>
        <w:t xml:space="preserve">article </w:t>
      </w:r>
      <w:r w:rsidRPr="00A64F31">
        <w:rPr>
          <w:color w:val="auto"/>
          <w:u w:val="single"/>
        </w:rPr>
        <w:t xml:space="preserve">to maintain confidence in the integrity and impartiality of the governmental process in the State of West Virginia and its political subdivisions and to aid </w:t>
      </w:r>
      <w:r w:rsidR="008D0857" w:rsidRPr="00A64F31">
        <w:rPr>
          <w:color w:val="auto"/>
          <w:u w:val="single"/>
        </w:rPr>
        <w:t>elected legislators and legislative employees</w:t>
      </w:r>
      <w:r w:rsidRPr="00A64F31">
        <w:rPr>
          <w:color w:val="auto"/>
          <w:u w:val="single"/>
        </w:rPr>
        <w:t xml:space="preserve"> in the exercise of their official duties and employment; to define and establish minimum ethical standards for elected </w:t>
      </w:r>
      <w:r w:rsidR="008D0857" w:rsidRPr="00A64F31">
        <w:rPr>
          <w:color w:val="auto"/>
          <w:u w:val="single"/>
        </w:rPr>
        <w:t>legislators and legislative</w:t>
      </w:r>
      <w:r w:rsidRPr="00A64F31">
        <w:rPr>
          <w:color w:val="auto"/>
          <w:u w:val="single"/>
        </w:rPr>
        <w:t xml:space="preserve"> employees; to eliminate actual conflicts of interest; to provide a means to define ethical standards; to provide a means of investigating and resolving ethical violations; and to provide administrative and criminal penalties for specific ethical violations herein found to be unlawful.</w:t>
      </w:r>
    </w:p>
    <w:p w14:paraId="3F88E40D" w14:textId="67C19CBB" w:rsidR="00714565" w:rsidRPr="00A64F31" w:rsidRDefault="00714565" w:rsidP="00802FD0">
      <w:pPr>
        <w:pStyle w:val="SectionBody"/>
        <w:rPr>
          <w:color w:val="auto"/>
          <w:u w:val="single"/>
        </w:rPr>
      </w:pPr>
      <w:r w:rsidRPr="00A64F31">
        <w:rPr>
          <w:color w:val="auto"/>
          <w:u w:val="single"/>
        </w:rPr>
        <w:t xml:space="preserve">(c) The Legislature finds that </w:t>
      </w:r>
      <w:r w:rsidR="008D0857" w:rsidRPr="00A64F31">
        <w:rPr>
          <w:color w:val="auto"/>
          <w:u w:val="single"/>
        </w:rPr>
        <w:t>it has</w:t>
      </w:r>
      <w:r w:rsidRPr="00A64F31">
        <w:rPr>
          <w:color w:val="auto"/>
          <w:u w:val="single"/>
        </w:rPr>
        <w:t xml:space="preserve"> many part-time employees serving in elected and appointed capacities; and that certain conflicts of interest are inherent in part-time service and do not, in every instance, disqualify a </w:t>
      </w:r>
      <w:r w:rsidR="008D0857" w:rsidRPr="00A64F31">
        <w:rPr>
          <w:color w:val="auto"/>
          <w:u w:val="single"/>
        </w:rPr>
        <w:t>legislator or</w:t>
      </w:r>
      <w:r w:rsidRPr="00A64F31">
        <w:rPr>
          <w:color w:val="auto"/>
          <w:u w:val="single"/>
        </w:rPr>
        <w:t xml:space="preserve"> employee </w:t>
      </w:r>
      <w:r w:rsidR="008D0857" w:rsidRPr="00A64F31">
        <w:rPr>
          <w:color w:val="auto"/>
          <w:u w:val="single"/>
        </w:rPr>
        <w:t xml:space="preserve">of the legislature </w:t>
      </w:r>
      <w:r w:rsidRPr="00A64F31">
        <w:rPr>
          <w:color w:val="auto"/>
          <w:u w:val="single"/>
        </w:rPr>
        <w:t xml:space="preserve">from the responsibility of voting or deciding a matter; however, when such conflict becomes personal to a particular </w:t>
      </w:r>
      <w:r w:rsidR="008D0857" w:rsidRPr="00A64F31">
        <w:rPr>
          <w:color w:val="auto"/>
          <w:u w:val="single"/>
        </w:rPr>
        <w:t>legislator</w:t>
      </w:r>
      <w:r w:rsidRPr="00A64F31">
        <w:rPr>
          <w:color w:val="auto"/>
          <w:u w:val="single"/>
        </w:rPr>
        <w:t>, such person should seek to be excused from voting, recused from deciding, or otherwise relieved from the obligation of acting as a public representative charged with deciding or acting on a matter.</w:t>
      </w:r>
    </w:p>
    <w:p w14:paraId="01A19254" w14:textId="57BFE058" w:rsidR="00714565" w:rsidRPr="00A64F31" w:rsidRDefault="00714565" w:rsidP="00802FD0">
      <w:pPr>
        <w:pStyle w:val="SectionBody"/>
        <w:rPr>
          <w:color w:val="auto"/>
          <w:u w:val="single"/>
        </w:rPr>
      </w:pPr>
      <w:r w:rsidRPr="00A64F31">
        <w:rPr>
          <w:color w:val="auto"/>
          <w:u w:val="single"/>
        </w:rPr>
        <w:t xml:space="preserve">(d) It is declared that high moral and ethical standards among </w:t>
      </w:r>
      <w:r w:rsidR="008D0857" w:rsidRPr="00A64F31">
        <w:rPr>
          <w:color w:val="auto"/>
          <w:u w:val="single"/>
        </w:rPr>
        <w:t>legislators and legislative staff</w:t>
      </w:r>
      <w:r w:rsidRPr="00A64F31">
        <w:rPr>
          <w:color w:val="auto"/>
          <w:u w:val="single"/>
        </w:rPr>
        <w:t xml:space="preserve"> are essential to the conduct of free government; that the Legislature believes that a code of ethics for the guidance of </w:t>
      </w:r>
      <w:r w:rsidR="008D0857" w:rsidRPr="00A64F31">
        <w:rPr>
          <w:color w:val="auto"/>
          <w:u w:val="single"/>
        </w:rPr>
        <w:t>legislators and legislative</w:t>
      </w:r>
      <w:r w:rsidRPr="00A64F31">
        <w:rPr>
          <w:color w:val="auto"/>
          <w:u w:val="single"/>
        </w:rPr>
        <w:t xml:space="preserve"> employees will help them avoid conflicts between their personal interests and their public responsibilities, will improve standards of public service and will promote and strengthen the faith and confidence of the people of this state in their public officials and public employees.</w:t>
      </w:r>
    </w:p>
    <w:p w14:paraId="598E8E33" w14:textId="58F01B8D" w:rsidR="008B6F1A" w:rsidRPr="00A64F31" w:rsidRDefault="00714565" w:rsidP="008B6F1A">
      <w:pPr>
        <w:pStyle w:val="SectionBody"/>
        <w:rPr>
          <w:color w:val="auto"/>
          <w:u w:val="single"/>
        </w:rPr>
        <w:sectPr w:rsidR="008B6F1A" w:rsidRPr="00A64F31" w:rsidSect="005D0597">
          <w:type w:val="continuous"/>
          <w:pgSz w:w="12240" w:h="15840" w:code="1"/>
          <w:pgMar w:top="1440" w:right="1440" w:bottom="1440" w:left="1440" w:header="720" w:footer="720" w:gutter="0"/>
          <w:lnNumType w:countBy="1" w:restart="newSection"/>
          <w:cols w:space="720"/>
          <w:docGrid w:linePitch="360"/>
        </w:sectPr>
      </w:pPr>
      <w:r w:rsidRPr="00A64F31">
        <w:rPr>
          <w:color w:val="auto"/>
          <w:u w:val="single"/>
        </w:rPr>
        <w:t xml:space="preserve">(e) It is the intent of the Legislature that in its operations the West Virginia </w:t>
      </w:r>
      <w:r w:rsidR="008B6F1A" w:rsidRPr="00A64F31">
        <w:rPr>
          <w:color w:val="auto"/>
          <w:u w:val="single"/>
        </w:rPr>
        <w:t xml:space="preserve">Legislative </w:t>
      </w:r>
      <w:r w:rsidRPr="00A64F31">
        <w:rPr>
          <w:color w:val="auto"/>
          <w:u w:val="single"/>
        </w:rPr>
        <w:t xml:space="preserve">Ethics Commission created under this </w:t>
      </w:r>
      <w:r w:rsidR="008B6F1A" w:rsidRPr="00A64F31">
        <w:rPr>
          <w:color w:val="auto"/>
          <w:u w:val="single"/>
        </w:rPr>
        <w:t>article</w:t>
      </w:r>
      <w:r w:rsidRPr="00A64F31">
        <w:rPr>
          <w:color w:val="auto"/>
          <w:u w:val="single"/>
        </w:rPr>
        <w:t xml:space="preserve"> shall protect to the fullest extent possible the rights of individuals affected</w:t>
      </w:r>
      <w:r w:rsidR="008B6F1A" w:rsidRPr="00A64F31">
        <w:rPr>
          <w:color w:val="auto"/>
          <w:u w:val="single"/>
        </w:rPr>
        <w:t>.</w:t>
      </w:r>
    </w:p>
    <w:p w14:paraId="331A616A" w14:textId="4F8AE0CC" w:rsidR="008B6F1A" w:rsidRPr="00A64F31" w:rsidRDefault="008B6F1A" w:rsidP="00DD4F86">
      <w:pPr>
        <w:pStyle w:val="SectionHeading"/>
        <w:rPr>
          <w:color w:val="auto"/>
          <w:u w:val="single"/>
        </w:rPr>
      </w:pPr>
      <w:r w:rsidRPr="00A64F31">
        <w:rPr>
          <w:color w:val="auto"/>
          <w:u w:val="single"/>
        </w:rPr>
        <w:t>§6B-4-3. Definitions.</w:t>
      </w:r>
    </w:p>
    <w:p w14:paraId="1617F8E6" w14:textId="77777777" w:rsidR="008B6F1A" w:rsidRPr="00A64F31" w:rsidRDefault="008B6F1A" w:rsidP="00DD4F86">
      <w:pPr>
        <w:pStyle w:val="SectionHeading"/>
        <w:rPr>
          <w:color w:val="auto"/>
          <w:u w:val="single"/>
        </w:rPr>
        <w:sectPr w:rsidR="008B6F1A" w:rsidRPr="00A64F31" w:rsidSect="005D0597">
          <w:type w:val="continuous"/>
          <w:pgSz w:w="12240" w:h="15840" w:code="1"/>
          <w:pgMar w:top="1440" w:right="1440" w:bottom="1440" w:left="1440" w:header="720" w:footer="720" w:gutter="0"/>
          <w:lnNumType w:countBy="1" w:restart="newSection"/>
          <w:cols w:space="720"/>
          <w:titlePg/>
          <w:docGrid w:linePitch="360"/>
        </w:sectPr>
      </w:pPr>
    </w:p>
    <w:p w14:paraId="30B45DC8" w14:textId="7B6ADD42" w:rsidR="008B6F1A" w:rsidRPr="00A64F31" w:rsidRDefault="008B6F1A" w:rsidP="00DD4F86">
      <w:pPr>
        <w:pStyle w:val="SectionBody"/>
        <w:rPr>
          <w:color w:val="auto"/>
          <w:u w:val="single"/>
        </w:rPr>
      </w:pPr>
      <w:r w:rsidRPr="00A64F31">
        <w:rPr>
          <w:color w:val="auto"/>
          <w:u w:val="single"/>
        </w:rPr>
        <w:t>As used in this</w:t>
      </w:r>
      <w:r w:rsidR="000F03A0" w:rsidRPr="00A64F31">
        <w:rPr>
          <w:color w:val="auto"/>
          <w:u w:val="single"/>
        </w:rPr>
        <w:t xml:space="preserve"> article</w:t>
      </w:r>
      <w:r w:rsidRPr="00A64F31">
        <w:rPr>
          <w:color w:val="auto"/>
          <w:u w:val="single"/>
        </w:rPr>
        <w:t>, unless the context in which used clearly requires otherwise:</w:t>
      </w:r>
    </w:p>
    <w:p w14:paraId="127E8D69" w14:textId="4D76A8A8" w:rsidR="008B6F1A" w:rsidRPr="00A64F31" w:rsidRDefault="008B6F1A" w:rsidP="00DD4F86">
      <w:pPr>
        <w:pStyle w:val="SectionBody"/>
        <w:rPr>
          <w:color w:val="auto"/>
          <w:u w:val="single"/>
        </w:rPr>
      </w:pPr>
      <w:r w:rsidRPr="00A64F31">
        <w:rPr>
          <w:color w:val="auto"/>
          <w:u w:val="single"/>
        </w:rPr>
        <w:t xml:space="preserve">(a) </w:t>
      </w:r>
      <w:r w:rsidR="00DC5A21" w:rsidRPr="00A64F31">
        <w:rPr>
          <w:color w:val="auto"/>
          <w:u w:val="single"/>
        </w:rPr>
        <w:t>"</w:t>
      </w:r>
      <w:r w:rsidRPr="00A64F31">
        <w:rPr>
          <w:color w:val="auto"/>
          <w:u w:val="single"/>
        </w:rPr>
        <w:t>Review Board</w:t>
      </w:r>
      <w:r w:rsidR="00DC5A21" w:rsidRPr="00A64F31">
        <w:rPr>
          <w:color w:val="auto"/>
          <w:u w:val="single"/>
        </w:rPr>
        <w:t>"</w:t>
      </w:r>
      <w:r w:rsidRPr="00A64F31">
        <w:rPr>
          <w:color w:val="auto"/>
          <w:u w:val="single"/>
        </w:rPr>
        <w:t xml:space="preserve"> means the Probable Cause Review Board created by §6B-2-2a of this code.</w:t>
      </w:r>
    </w:p>
    <w:p w14:paraId="1C03C120" w14:textId="0459C39E" w:rsidR="008B6F1A" w:rsidRPr="00A64F31" w:rsidRDefault="008B6F1A" w:rsidP="00DD4F86">
      <w:pPr>
        <w:pStyle w:val="SectionBody"/>
        <w:rPr>
          <w:color w:val="auto"/>
          <w:u w:val="single"/>
        </w:rPr>
      </w:pPr>
      <w:r w:rsidRPr="00A64F31">
        <w:rPr>
          <w:color w:val="auto"/>
          <w:u w:val="single"/>
        </w:rPr>
        <w:t xml:space="preserve">(b) </w:t>
      </w:r>
      <w:r w:rsidR="00DC5A21" w:rsidRPr="00A64F31">
        <w:rPr>
          <w:color w:val="auto"/>
          <w:u w:val="single"/>
        </w:rPr>
        <w:t>"</w:t>
      </w:r>
      <w:r w:rsidRPr="00A64F31">
        <w:rPr>
          <w:color w:val="auto"/>
          <w:u w:val="single"/>
        </w:rPr>
        <w:t>Business</w:t>
      </w:r>
      <w:r w:rsidR="00DC5A21" w:rsidRPr="00A64F31">
        <w:rPr>
          <w:color w:val="auto"/>
          <w:u w:val="single"/>
        </w:rPr>
        <w:t>"</w:t>
      </w:r>
      <w:r w:rsidRPr="00A64F31">
        <w:rPr>
          <w:color w:val="auto"/>
          <w:u w:val="single"/>
        </w:rPr>
        <w:t xml:space="preserve"> means any entity through which business for-profit is conducted including a corporation, partnership, proprietorship, franchise, association, organization, or self-employed individual.</w:t>
      </w:r>
    </w:p>
    <w:p w14:paraId="5714A325" w14:textId="0289DD9D" w:rsidR="008B6F1A" w:rsidRPr="00A64F31" w:rsidRDefault="008B6F1A" w:rsidP="00DD4F86">
      <w:pPr>
        <w:pStyle w:val="SectionBody"/>
        <w:rPr>
          <w:color w:val="auto"/>
          <w:u w:val="single"/>
        </w:rPr>
      </w:pPr>
      <w:r w:rsidRPr="00A64F31">
        <w:rPr>
          <w:color w:val="auto"/>
          <w:u w:val="single"/>
        </w:rPr>
        <w:t xml:space="preserve">(c) </w:t>
      </w:r>
      <w:r w:rsidR="00DC5A21" w:rsidRPr="00A64F31">
        <w:rPr>
          <w:color w:val="auto"/>
          <w:u w:val="single"/>
        </w:rPr>
        <w:t>"</w:t>
      </w:r>
      <w:r w:rsidRPr="00A64F31">
        <w:rPr>
          <w:color w:val="auto"/>
          <w:u w:val="single"/>
        </w:rPr>
        <w:t>Compensation</w:t>
      </w:r>
      <w:r w:rsidR="00DC5A21" w:rsidRPr="00A64F31">
        <w:rPr>
          <w:color w:val="auto"/>
          <w:u w:val="single"/>
        </w:rPr>
        <w:t>"</w:t>
      </w:r>
      <w:r w:rsidRPr="00A64F31">
        <w:rPr>
          <w:color w:val="auto"/>
          <w:u w:val="single"/>
        </w:rPr>
        <w:t xml:space="preserve"> means money, thing of value, or financial benefit. The term </w:t>
      </w:r>
      <w:r w:rsidR="00DC5A21" w:rsidRPr="00A64F31">
        <w:rPr>
          <w:color w:val="auto"/>
          <w:u w:val="single"/>
        </w:rPr>
        <w:t>"</w:t>
      </w:r>
      <w:r w:rsidRPr="00A64F31">
        <w:rPr>
          <w:color w:val="auto"/>
          <w:u w:val="single"/>
        </w:rPr>
        <w:t>compensation</w:t>
      </w:r>
      <w:r w:rsidR="00DC5A21" w:rsidRPr="00A64F31">
        <w:rPr>
          <w:color w:val="auto"/>
          <w:u w:val="single"/>
        </w:rPr>
        <w:t>"</w:t>
      </w:r>
      <w:r w:rsidRPr="00A64F31">
        <w:rPr>
          <w:color w:val="auto"/>
          <w:u w:val="single"/>
        </w:rPr>
        <w:t xml:space="preserve"> does not include reimbursement for actual reasonable and necessary expenses incurred in the performance of one’s official duties.</w:t>
      </w:r>
    </w:p>
    <w:p w14:paraId="4DC396F6" w14:textId="03830ADD" w:rsidR="008B6F1A" w:rsidRPr="00A64F31" w:rsidRDefault="008B6F1A" w:rsidP="00DD4F86">
      <w:pPr>
        <w:pStyle w:val="SectionBody"/>
        <w:rPr>
          <w:color w:val="auto"/>
          <w:u w:val="single"/>
        </w:rPr>
      </w:pPr>
      <w:r w:rsidRPr="00A64F31">
        <w:rPr>
          <w:color w:val="auto"/>
          <w:u w:val="single"/>
        </w:rPr>
        <w:t xml:space="preserve">(d) </w:t>
      </w:r>
      <w:r w:rsidR="00DC5A21" w:rsidRPr="00A64F31">
        <w:rPr>
          <w:color w:val="auto"/>
          <w:u w:val="single"/>
        </w:rPr>
        <w:t>"</w:t>
      </w:r>
      <w:r w:rsidRPr="00A64F31">
        <w:rPr>
          <w:color w:val="auto"/>
          <w:u w:val="single"/>
        </w:rPr>
        <w:t>Employee</w:t>
      </w:r>
      <w:r w:rsidR="00DC5A21" w:rsidRPr="00A64F31">
        <w:rPr>
          <w:color w:val="auto"/>
          <w:u w:val="single"/>
        </w:rPr>
        <w:t>"</w:t>
      </w:r>
      <w:r w:rsidRPr="00A64F31">
        <w:rPr>
          <w:color w:val="auto"/>
          <w:u w:val="single"/>
        </w:rPr>
        <w:t xml:space="preserve"> means any person in the service of another under any contract of hire, whether express or implied, oral, or written, where the employer or an agent of the employer or a public official has the right or power to control and direct such person in the material details of how work is to be performed and who is not responsible for the making of policy nor for recommending official action.</w:t>
      </w:r>
    </w:p>
    <w:p w14:paraId="63833102" w14:textId="012468C9" w:rsidR="008B6F1A" w:rsidRPr="00A64F31" w:rsidRDefault="008B6F1A" w:rsidP="00DD4F86">
      <w:pPr>
        <w:pStyle w:val="SectionBody"/>
        <w:rPr>
          <w:color w:val="auto"/>
          <w:u w:val="single"/>
        </w:rPr>
      </w:pPr>
      <w:r w:rsidRPr="00A64F31">
        <w:rPr>
          <w:color w:val="auto"/>
          <w:u w:val="single"/>
        </w:rPr>
        <w:t xml:space="preserve">(e) </w:t>
      </w:r>
      <w:r w:rsidR="00DC5A21" w:rsidRPr="00A64F31">
        <w:rPr>
          <w:color w:val="auto"/>
          <w:u w:val="single"/>
        </w:rPr>
        <w:t>"</w:t>
      </w:r>
      <w:r w:rsidRPr="00A64F31">
        <w:rPr>
          <w:color w:val="auto"/>
          <w:u w:val="single"/>
        </w:rPr>
        <w:t>Legislative Ethics Commission</w:t>
      </w:r>
      <w:r w:rsidR="00DC5A21" w:rsidRPr="00A64F31">
        <w:rPr>
          <w:color w:val="auto"/>
          <w:u w:val="single"/>
        </w:rPr>
        <w:t>"</w:t>
      </w:r>
      <w:r w:rsidRPr="00A64F31">
        <w:rPr>
          <w:color w:val="auto"/>
          <w:u w:val="single"/>
        </w:rPr>
        <w:t xml:space="preserve"> or </w:t>
      </w:r>
      <w:r w:rsidR="00DC5A21" w:rsidRPr="00A64F31">
        <w:rPr>
          <w:color w:val="auto"/>
          <w:u w:val="single"/>
        </w:rPr>
        <w:t>"</w:t>
      </w:r>
      <w:r w:rsidRPr="00A64F31">
        <w:rPr>
          <w:color w:val="auto"/>
          <w:u w:val="single"/>
        </w:rPr>
        <w:t>commission</w:t>
      </w:r>
      <w:r w:rsidR="00DC5A21" w:rsidRPr="00A64F31">
        <w:rPr>
          <w:color w:val="auto"/>
          <w:u w:val="single"/>
        </w:rPr>
        <w:t>"</w:t>
      </w:r>
      <w:r w:rsidRPr="00A64F31">
        <w:rPr>
          <w:color w:val="auto"/>
          <w:u w:val="single"/>
        </w:rPr>
        <w:t xml:space="preserve"> means the West Virginia Legislative Ethics Commission.</w:t>
      </w:r>
    </w:p>
    <w:p w14:paraId="3AFC0B2B" w14:textId="1E33B8AA" w:rsidR="008B6F1A" w:rsidRPr="00A64F31" w:rsidRDefault="008B6F1A" w:rsidP="00DD4F86">
      <w:pPr>
        <w:pStyle w:val="SectionBody"/>
        <w:rPr>
          <w:color w:val="auto"/>
          <w:u w:val="single"/>
        </w:rPr>
      </w:pPr>
      <w:r w:rsidRPr="00A64F31">
        <w:rPr>
          <w:color w:val="auto"/>
          <w:u w:val="single"/>
        </w:rPr>
        <w:t xml:space="preserve">(f) </w:t>
      </w:r>
      <w:r w:rsidR="00DC5A21" w:rsidRPr="00A64F31">
        <w:rPr>
          <w:color w:val="auto"/>
          <w:u w:val="single"/>
        </w:rPr>
        <w:t>"</w:t>
      </w:r>
      <w:r w:rsidRPr="00A64F31">
        <w:rPr>
          <w:color w:val="auto"/>
          <w:u w:val="single"/>
        </w:rPr>
        <w:t>Immediate family</w:t>
      </w:r>
      <w:r w:rsidR="00DC5A21" w:rsidRPr="00A64F31">
        <w:rPr>
          <w:color w:val="auto"/>
          <w:u w:val="single"/>
        </w:rPr>
        <w:t>"</w:t>
      </w:r>
      <w:r w:rsidRPr="00A64F31">
        <w:rPr>
          <w:color w:val="auto"/>
          <w:u w:val="single"/>
        </w:rPr>
        <w:t>, with respect to an individual, means a spouse with whom the individual is living as husband and wife and any dependent child or children, dependent grandchild or grandchildren, and dependent parent or parents.</w:t>
      </w:r>
    </w:p>
    <w:p w14:paraId="72454A9B" w14:textId="3A345CB4" w:rsidR="008B6F1A" w:rsidRPr="00A64F31" w:rsidRDefault="008B6F1A" w:rsidP="00DD4F86">
      <w:pPr>
        <w:pStyle w:val="SectionBody"/>
        <w:rPr>
          <w:color w:val="auto"/>
          <w:u w:val="single"/>
        </w:rPr>
      </w:pPr>
      <w:r w:rsidRPr="00A64F31">
        <w:rPr>
          <w:color w:val="auto"/>
          <w:u w:val="single"/>
        </w:rPr>
        <w:t xml:space="preserve">(g) </w:t>
      </w:r>
      <w:r w:rsidR="00DC5A21" w:rsidRPr="00A64F31">
        <w:rPr>
          <w:color w:val="auto"/>
          <w:u w:val="single"/>
        </w:rPr>
        <w:t>"</w:t>
      </w:r>
      <w:r w:rsidRPr="00A64F31">
        <w:rPr>
          <w:color w:val="auto"/>
          <w:u w:val="single"/>
        </w:rPr>
        <w:t>Ministerial functions</w:t>
      </w:r>
      <w:r w:rsidR="00DC5A21" w:rsidRPr="00A64F31">
        <w:rPr>
          <w:color w:val="auto"/>
          <w:u w:val="single"/>
        </w:rPr>
        <w:t>"</w:t>
      </w:r>
      <w:r w:rsidRPr="00A64F31">
        <w:rPr>
          <w:color w:val="auto"/>
          <w:u w:val="single"/>
        </w:rPr>
        <w:t xml:space="preserve"> means actions or functions performed by an individual under a given state of facts in a prescribed manner in accordance with a mandate of legal authority, without regard to, or without the exercise of, the individual’s own judgment as to the propriety of the action being taken.</w:t>
      </w:r>
    </w:p>
    <w:p w14:paraId="674C2247" w14:textId="7B8FD08F" w:rsidR="008B6F1A" w:rsidRPr="00A64F31" w:rsidRDefault="008B6F1A" w:rsidP="00DD4F86">
      <w:pPr>
        <w:pStyle w:val="SectionBody"/>
        <w:rPr>
          <w:color w:val="auto"/>
          <w:u w:val="single"/>
        </w:rPr>
      </w:pPr>
      <w:r w:rsidRPr="00A64F31">
        <w:rPr>
          <w:color w:val="auto"/>
          <w:u w:val="single"/>
        </w:rPr>
        <w:t xml:space="preserve">(h) </w:t>
      </w:r>
      <w:r w:rsidR="00DC5A21" w:rsidRPr="00A64F31">
        <w:rPr>
          <w:color w:val="auto"/>
          <w:u w:val="single"/>
        </w:rPr>
        <w:t>"</w:t>
      </w:r>
      <w:r w:rsidRPr="00A64F31">
        <w:rPr>
          <w:color w:val="auto"/>
          <w:u w:val="single"/>
        </w:rPr>
        <w:t>Person</w:t>
      </w:r>
      <w:r w:rsidR="00DC5A21" w:rsidRPr="00A64F31">
        <w:rPr>
          <w:color w:val="auto"/>
          <w:u w:val="single"/>
        </w:rPr>
        <w:t>"</w:t>
      </w:r>
      <w:r w:rsidRPr="00A64F31">
        <w:rPr>
          <w:color w:val="auto"/>
          <w:u w:val="single"/>
        </w:rPr>
        <w:t xml:space="preserve"> means an individual, corporation, business entity, labor union, association, firm, partnership, limited partnership, committee, club, or other organization or group of persons, irrespective of the denomination given such organization or group.</w:t>
      </w:r>
    </w:p>
    <w:p w14:paraId="6ECBF54D" w14:textId="4DF6AFFA" w:rsidR="008B6F1A" w:rsidRPr="00A64F31" w:rsidRDefault="008B6F1A" w:rsidP="00DD4F86">
      <w:pPr>
        <w:pStyle w:val="SectionBody"/>
        <w:rPr>
          <w:color w:val="auto"/>
          <w:u w:val="single"/>
        </w:rPr>
      </w:pPr>
      <w:r w:rsidRPr="00A64F31">
        <w:rPr>
          <w:color w:val="auto"/>
          <w:u w:val="single"/>
        </w:rPr>
        <w:t xml:space="preserve">(i) </w:t>
      </w:r>
      <w:r w:rsidR="00DC5A21" w:rsidRPr="00A64F31">
        <w:rPr>
          <w:color w:val="auto"/>
          <w:u w:val="single"/>
        </w:rPr>
        <w:t>"</w:t>
      </w:r>
      <w:r w:rsidRPr="00A64F31">
        <w:rPr>
          <w:color w:val="auto"/>
          <w:u w:val="single"/>
        </w:rPr>
        <w:t>Political contribution</w:t>
      </w:r>
      <w:r w:rsidR="00DC5A21" w:rsidRPr="00A64F31">
        <w:rPr>
          <w:color w:val="auto"/>
          <w:u w:val="single"/>
        </w:rPr>
        <w:t>"</w:t>
      </w:r>
      <w:r w:rsidRPr="00A64F31">
        <w:rPr>
          <w:color w:val="auto"/>
          <w:u w:val="single"/>
        </w:rPr>
        <w:t xml:space="preserve"> means and has the same definition as is given that term under the provisions of §3-8-1 </w:t>
      </w:r>
      <w:r w:rsidRPr="00A64F31">
        <w:rPr>
          <w:i/>
          <w:iCs/>
          <w:color w:val="auto"/>
          <w:u w:val="single"/>
        </w:rPr>
        <w:t>et seq.</w:t>
      </w:r>
      <w:r w:rsidRPr="00A64F31">
        <w:rPr>
          <w:color w:val="auto"/>
          <w:u w:val="single"/>
        </w:rPr>
        <w:t xml:space="preserve"> of this code.</w:t>
      </w:r>
    </w:p>
    <w:p w14:paraId="218E8050" w14:textId="70EFA271" w:rsidR="008B6F1A" w:rsidRPr="00A64F31" w:rsidRDefault="008B6F1A" w:rsidP="00DD4F86">
      <w:pPr>
        <w:pStyle w:val="SectionBody"/>
        <w:rPr>
          <w:color w:val="auto"/>
          <w:u w:val="single"/>
        </w:rPr>
      </w:pPr>
      <w:r w:rsidRPr="00A64F31">
        <w:rPr>
          <w:color w:val="auto"/>
          <w:u w:val="single"/>
        </w:rPr>
        <w:t xml:space="preserve">(j) </w:t>
      </w:r>
      <w:r w:rsidR="00DC5A21" w:rsidRPr="00A64F31">
        <w:rPr>
          <w:color w:val="auto"/>
          <w:u w:val="single"/>
        </w:rPr>
        <w:t>"</w:t>
      </w:r>
      <w:r w:rsidR="004B7506" w:rsidRPr="00A64F31">
        <w:rPr>
          <w:color w:val="auto"/>
          <w:u w:val="single"/>
        </w:rPr>
        <w:t>Legislative</w:t>
      </w:r>
      <w:r w:rsidRPr="00A64F31">
        <w:rPr>
          <w:color w:val="auto"/>
          <w:u w:val="single"/>
        </w:rPr>
        <w:t xml:space="preserve"> employee</w:t>
      </w:r>
      <w:r w:rsidR="00DC5A21" w:rsidRPr="00A64F31">
        <w:rPr>
          <w:color w:val="auto"/>
          <w:u w:val="single"/>
        </w:rPr>
        <w:t>"</w:t>
      </w:r>
      <w:r w:rsidRPr="00A64F31">
        <w:rPr>
          <w:color w:val="auto"/>
          <w:u w:val="single"/>
        </w:rPr>
        <w:t xml:space="preserve"> means any full-time or part-time employee of </w:t>
      </w:r>
      <w:r w:rsidR="004B7506" w:rsidRPr="00A64F31">
        <w:rPr>
          <w:color w:val="auto"/>
          <w:u w:val="single"/>
        </w:rPr>
        <w:t>the Legislature</w:t>
      </w:r>
      <w:r w:rsidRPr="00A64F31">
        <w:rPr>
          <w:color w:val="auto"/>
          <w:u w:val="single"/>
        </w:rPr>
        <w:t xml:space="preserve">. </w:t>
      </w:r>
    </w:p>
    <w:p w14:paraId="024D9AFC" w14:textId="2BE4B055" w:rsidR="008B6F1A" w:rsidRPr="00A64F31" w:rsidRDefault="008B6F1A" w:rsidP="00DD4F86">
      <w:pPr>
        <w:pStyle w:val="SectionBody"/>
        <w:rPr>
          <w:color w:val="auto"/>
          <w:u w:val="single"/>
        </w:rPr>
      </w:pPr>
      <w:r w:rsidRPr="00A64F31">
        <w:rPr>
          <w:color w:val="auto"/>
          <w:u w:val="single"/>
        </w:rPr>
        <w:t xml:space="preserve">(k) </w:t>
      </w:r>
      <w:r w:rsidR="004B7506" w:rsidRPr="00A64F31">
        <w:rPr>
          <w:color w:val="auto"/>
          <w:u w:val="single"/>
        </w:rPr>
        <w:t>"Legislative volunteer" means any person who, without compensation, performs services on behalf of the Legislature and who is granted or vested with powers, privileges, or authorities ordinarily reserved to public officials.</w:t>
      </w:r>
    </w:p>
    <w:p w14:paraId="2D36D1CD" w14:textId="0608835C" w:rsidR="008B6F1A" w:rsidRPr="00A64F31" w:rsidRDefault="008B6F1A" w:rsidP="00DD4F86">
      <w:pPr>
        <w:pStyle w:val="SectionBody"/>
        <w:rPr>
          <w:color w:val="auto"/>
          <w:u w:val="single"/>
        </w:rPr>
      </w:pPr>
      <w:r w:rsidRPr="00A64F31">
        <w:rPr>
          <w:color w:val="auto"/>
          <w:u w:val="single"/>
        </w:rPr>
        <w:t xml:space="preserve">(l) </w:t>
      </w:r>
      <w:r w:rsidR="004B7506" w:rsidRPr="00A64F31">
        <w:rPr>
          <w:color w:val="auto"/>
          <w:u w:val="single"/>
        </w:rPr>
        <w:t>"Legislator" means any person who is elected to the House of Delegates or the West Virginia Senate.</w:t>
      </w:r>
    </w:p>
    <w:p w14:paraId="2B1B8203" w14:textId="6F07376B" w:rsidR="008B6F1A" w:rsidRPr="00A64F31" w:rsidRDefault="008B6F1A" w:rsidP="00DD4F86">
      <w:pPr>
        <w:pStyle w:val="SectionBody"/>
        <w:rPr>
          <w:color w:val="auto"/>
          <w:u w:val="single"/>
        </w:rPr>
      </w:pPr>
      <w:r w:rsidRPr="00A64F31">
        <w:rPr>
          <w:color w:val="auto"/>
          <w:u w:val="single"/>
        </w:rPr>
        <w:t xml:space="preserve">(m) </w:t>
      </w:r>
      <w:r w:rsidR="00DC5A21" w:rsidRPr="00A64F31">
        <w:rPr>
          <w:color w:val="auto"/>
          <w:u w:val="single"/>
        </w:rPr>
        <w:t>"</w:t>
      </w:r>
      <w:r w:rsidRPr="00A64F31">
        <w:rPr>
          <w:color w:val="auto"/>
          <w:u w:val="single"/>
        </w:rPr>
        <w:t>Relative</w:t>
      </w:r>
      <w:r w:rsidR="00DC5A21" w:rsidRPr="00A64F31">
        <w:rPr>
          <w:color w:val="auto"/>
          <w:u w:val="single"/>
        </w:rPr>
        <w:t>"</w:t>
      </w:r>
      <w:r w:rsidRPr="00A64F31">
        <w:rPr>
          <w:color w:val="auto"/>
          <w:u w:val="single"/>
        </w:rPr>
        <w:t xml:space="preserve"> means spouse, mother, father, sister, brother, son, daughter, grandmother, grandfather, grandchild, mother-in-law, father-in-law, sister-in-law, brother-in-law, son-in-law, or daughter-in-law.</w:t>
      </w:r>
    </w:p>
    <w:p w14:paraId="59576D14" w14:textId="3F60ABD8" w:rsidR="008B6F1A" w:rsidRPr="00A64F31" w:rsidRDefault="008B6F1A" w:rsidP="00DD4F86">
      <w:pPr>
        <w:pStyle w:val="SectionBody"/>
        <w:rPr>
          <w:color w:val="auto"/>
          <w:u w:val="single"/>
        </w:rPr>
      </w:pPr>
      <w:r w:rsidRPr="00A64F31">
        <w:rPr>
          <w:color w:val="auto"/>
          <w:u w:val="single"/>
        </w:rPr>
        <w:t xml:space="preserve">(n) </w:t>
      </w:r>
      <w:r w:rsidR="00DC5A21" w:rsidRPr="00A64F31">
        <w:rPr>
          <w:color w:val="auto"/>
          <w:u w:val="single"/>
        </w:rPr>
        <w:t>"</w:t>
      </w:r>
      <w:r w:rsidRPr="00A64F31">
        <w:rPr>
          <w:color w:val="auto"/>
          <w:u w:val="single"/>
        </w:rPr>
        <w:t>Respondent</w:t>
      </w:r>
      <w:r w:rsidR="00DC5A21" w:rsidRPr="00A64F31">
        <w:rPr>
          <w:color w:val="auto"/>
          <w:u w:val="single"/>
        </w:rPr>
        <w:t>"</w:t>
      </w:r>
      <w:r w:rsidRPr="00A64F31">
        <w:rPr>
          <w:color w:val="auto"/>
          <w:u w:val="single"/>
        </w:rPr>
        <w:t xml:space="preserve"> means a person who is the subject of an investigation by the commission or against whom a complaint has been filed with the commission.</w:t>
      </w:r>
    </w:p>
    <w:p w14:paraId="0A0076C1" w14:textId="690D91A8" w:rsidR="008B6F1A" w:rsidRPr="00A64F31" w:rsidRDefault="008B6F1A" w:rsidP="00DD4F86">
      <w:pPr>
        <w:pStyle w:val="SectionBody"/>
        <w:rPr>
          <w:color w:val="auto"/>
          <w:u w:val="single"/>
        </w:rPr>
      </w:pPr>
      <w:r w:rsidRPr="00A64F31">
        <w:rPr>
          <w:color w:val="auto"/>
          <w:u w:val="single"/>
        </w:rPr>
        <w:t xml:space="preserve">(o) </w:t>
      </w:r>
      <w:r w:rsidR="00DC5A21" w:rsidRPr="00A64F31">
        <w:rPr>
          <w:color w:val="auto"/>
          <w:u w:val="single"/>
        </w:rPr>
        <w:t>"</w:t>
      </w:r>
      <w:r w:rsidRPr="00A64F31">
        <w:rPr>
          <w:color w:val="auto"/>
          <w:u w:val="single"/>
        </w:rPr>
        <w:t>Thing of value</w:t>
      </w:r>
      <w:r w:rsidR="005B5E1E" w:rsidRPr="00A64F31">
        <w:rPr>
          <w:color w:val="auto"/>
          <w:u w:val="single"/>
        </w:rPr>
        <w:t>,</w:t>
      </w:r>
      <w:r w:rsidR="00DC5A21" w:rsidRPr="00A64F31">
        <w:rPr>
          <w:color w:val="auto"/>
          <w:u w:val="single"/>
        </w:rPr>
        <w:t>"</w:t>
      </w:r>
      <w:r w:rsidRPr="00A64F31">
        <w:rPr>
          <w:color w:val="auto"/>
          <w:u w:val="single"/>
        </w:rPr>
        <w:t xml:space="preserve"> </w:t>
      </w:r>
      <w:r w:rsidR="00DC5A21" w:rsidRPr="00A64F31">
        <w:rPr>
          <w:color w:val="auto"/>
          <w:u w:val="single"/>
        </w:rPr>
        <w:t>"</w:t>
      </w:r>
      <w:r w:rsidRPr="00A64F31">
        <w:rPr>
          <w:color w:val="auto"/>
          <w:u w:val="single"/>
        </w:rPr>
        <w:t>other thing of value,</w:t>
      </w:r>
      <w:r w:rsidR="00DC5A21" w:rsidRPr="00A64F31">
        <w:rPr>
          <w:color w:val="auto"/>
          <w:u w:val="single"/>
        </w:rPr>
        <w:t>"</w:t>
      </w:r>
      <w:r w:rsidRPr="00A64F31">
        <w:rPr>
          <w:color w:val="auto"/>
          <w:u w:val="single"/>
        </w:rPr>
        <w:t xml:space="preserve"> or </w:t>
      </w:r>
      <w:r w:rsidR="00DC5A21" w:rsidRPr="00A64F31">
        <w:rPr>
          <w:color w:val="auto"/>
          <w:u w:val="single"/>
        </w:rPr>
        <w:t>"</w:t>
      </w:r>
      <w:r w:rsidRPr="00A64F31">
        <w:rPr>
          <w:color w:val="auto"/>
          <w:u w:val="single"/>
        </w:rPr>
        <w:t>anything of value</w:t>
      </w:r>
      <w:r w:rsidR="00DC5A21" w:rsidRPr="00A64F31">
        <w:rPr>
          <w:color w:val="auto"/>
          <w:u w:val="single"/>
        </w:rPr>
        <w:t>"</w:t>
      </w:r>
      <w:r w:rsidRPr="00A64F31">
        <w:rPr>
          <w:color w:val="auto"/>
          <w:u w:val="single"/>
        </w:rPr>
        <w:t xml:space="preserve"> means and includes: (1) Money, bank bills, or notes, United States treasury notes and other bills, bonds or notes issued by lawful authority and intended to pass and circulate as money; (2) goods and chattels; (3) promissory notes, bills of exchange, orders, drafts, warrants, checks, bonds given for the payment of money, or the forbearance of money due or owing; (4) receipts given for the payment of money or other property; (5) any right or chose in action; (6) chattels real or personal or things which savor of realty and are, at the time taken, a part of a freehold, whether they are of the substance or produce thereof or affixed thereto, although there may be no interval between the severing and the taking away thereof; (7) any interest in realty, including, but not limited to, fee simple estates, life estates, estates for a term or period of time, joint tenancies, cotenancies, tenancies in common, partial interests, present or future interests, contingent or vested interests, beneficial interests, leasehold interests, or any other interest or interests in realty of whatsoever nature; (8) any promise of employment, present or future; (9) donation or gift; (10) rendering of services or the payment thereof; (11) any advance or pledge; (12) a promise of present or future interest in any business or contract or other agreement; or (13) every other thing or item, whether tangible or intangible, having economic worth. </w:t>
      </w:r>
      <w:r w:rsidR="00DC5A21" w:rsidRPr="00A64F31">
        <w:rPr>
          <w:color w:val="auto"/>
          <w:u w:val="single"/>
        </w:rPr>
        <w:t>"</w:t>
      </w:r>
      <w:r w:rsidRPr="00A64F31">
        <w:rPr>
          <w:color w:val="auto"/>
          <w:u w:val="single"/>
        </w:rPr>
        <w:t>Thing of value</w:t>
      </w:r>
      <w:r w:rsidR="00DC5A21" w:rsidRPr="00A64F31">
        <w:rPr>
          <w:color w:val="auto"/>
          <w:u w:val="single"/>
        </w:rPr>
        <w:t>"</w:t>
      </w:r>
      <w:r w:rsidRPr="00A64F31">
        <w:rPr>
          <w:color w:val="auto"/>
          <w:u w:val="single"/>
        </w:rPr>
        <w:t xml:space="preserve">, </w:t>
      </w:r>
      <w:r w:rsidR="00DC5A21" w:rsidRPr="00A64F31">
        <w:rPr>
          <w:color w:val="auto"/>
          <w:u w:val="single"/>
        </w:rPr>
        <w:t>"</w:t>
      </w:r>
      <w:r w:rsidRPr="00A64F31">
        <w:rPr>
          <w:color w:val="auto"/>
          <w:u w:val="single"/>
        </w:rPr>
        <w:t>other thing of value</w:t>
      </w:r>
      <w:r w:rsidR="00DC5A21" w:rsidRPr="00A64F31">
        <w:rPr>
          <w:color w:val="auto"/>
          <w:u w:val="single"/>
        </w:rPr>
        <w:t>"</w:t>
      </w:r>
      <w:r w:rsidRPr="00A64F31">
        <w:rPr>
          <w:color w:val="auto"/>
          <w:u w:val="single"/>
        </w:rPr>
        <w:t xml:space="preserve"> or </w:t>
      </w:r>
      <w:r w:rsidR="00DC5A21" w:rsidRPr="00A64F31">
        <w:rPr>
          <w:color w:val="auto"/>
          <w:u w:val="single"/>
        </w:rPr>
        <w:t>"</w:t>
      </w:r>
      <w:r w:rsidRPr="00A64F31">
        <w:rPr>
          <w:color w:val="auto"/>
          <w:u w:val="single"/>
        </w:rPr>
        <w:t>anything of value</w:t>
      </w:r>
      <w:r w:rsidR="00DC5A21" w:rsidRPr="00A64F31">
        <w:rPr>
          <w:color w:val="auto"/>
          <w:u w:val="single"/>
        </w:rPr>
        <w:t>"</w:t>
      </w:r>
      <w:r w:rsidRPr="00A64F31">
        <w:rPr>
          <w:color w:val="auto"/>
          <w:u w:val="single"/>
        </w:rPr>
        <w:t xml:space="preserve"> shall not include anything which is de minimis in nature nor a lawful political contribution reported as required by law.</w:t>
      </w:r>
    </w:p>
    <w:p w14:paraId="65ABD28C" w14:textId="77777777" w:rsidR="008B6F1A" w:rsidRPr="00A64F31" w:rsidRDefault="008B6F1A" w:rsidP="00DD4F86">
      <w:pPr>
        <w:pStyle w:val="SectionBody"/>
        <w:rPr>
          <w:color w:val="auto"/>
          <w:u w:val="single"/>
        </w:rPr>
        <w:sectPr w:rsidR="008B6F1A" w:rsidRPr="00A64F31" w:rsidSect="005D0597">
          <w:type w:val="continuous"/>
          <w:pgSz w:w="12240" w:h="15840" w:code="1"/>
          <w:pgMar w:top="1440" w:right="1440" w:bottom="1440" w:left="1440" w:header="720" w:footer="720" w:gutter="0"/>
          <w:lnNumType w:countBy="1" w:restart="newSection"/>
          <w:cols w:space="720"/>
          <w:docGrid w:linePitch="360"/>
        </w:sectPr>
      </w:pPr>
    </w:p>
    <w:p w14:paraId="6BFE6F1A" w14:textId="72DAE53B" w:rsidR="008B6F1A" w:rsidRPr="00A64F31" w:rsidRDefault="008B6F1A" w:rsidP="00955EF1">
      <w:pPr>
        <w:pStyle w:val="SectionHeading"/>
        <w:rPr>
          <w:color w:val="auto"/>
          <w:u w:val="single"/>
        </w:rPr>
      </w:pPr>
      <w:r w:rsidRPr="00A64F31">
        <w:rPr>
          <w:color w:val="auto"/>
          <w:u w:val="single"/>
        </w:rPr>
        <w:t>§6B-4-4. Remedies and penalties in addition to other applicable remedies and penalties.</w:t>
      </w:r>
    </w:p>
    <w:p w14:paraId="104DD93A" w14:textId="2C90732D" w:rsidR="008B6F1A" w:rsidRPr="00A64F31" w:rsidRDefault="008B6F1A" w:rsidP="003219FE">
      <w:pPr>
        <w:pStyle w:val="SectionBody"/>
        <w:rPr>
          <w:color w:val="auto"/>
          <w:u w:val="single"/>
        </w:rPr>
      </w:pPr>
      <w:r w:rsidRPr="00A64F31">
        <w:rPr>
          <w:color w:val="auto"/>
          <w:u w:val="single"/>
        </w:rPr>
        <w:t xml:space="preserve">The provisions of this </w:t>
      </w:r>
      <w:r w:rsidR="00EF563D" w:rsidRPr="00A64F31">
        <w:rPr>
          <w:color w:val="auto"/>
          <w:u w:val="single"/>
        </w:rPr>
        <w:t xml:space="preserve">article </w:t>
      </w:r>
      <w:r w:rsidRPr="00A64F31">
        <w:rPr>
          <w:color w:val="auto"/>
          <w:u w:val="single"/>
        </w:rPr>
        <w:t xml:space="preserve">shall be in addition to any other applicable provisions of this code and except for the immunity provided by </w:t>
      </w:r>
      <w:r w:rsidR="00FF6293" w:rsidRPr="00A64F31">
        <w:rPr>
          <w:color w:val="auto"/>
          <w:u w:val="single"/>
        </w:rPr>
        <w:t>§6B-2-3</w:t>
      </w:r>
      <w:r w:rsidRPr="00A64F31">
        <w:rPr>
          <w:color w:val="auto"/>
          <w:u w:val="single"/>
        </w:rPr>
        <w:t xml:space="preserve"> </w:t>
      </w:r>
      <w:r w:rsidR="00A64F31" w:rsidRPr="00A64F31">
        <w:rPr>
          <w:color w:val="auto"/>
          <w:u w:val="single"/>
        </w:rPr>
        <w:t xml:space="preserve">of this code </w:t>
      </w:r>
      <w:r w:rsidRPr="00A64F31">
        <w:rPr>
          <w:color w:val="auto"/>
          <w:u w:val="single"/>
        </w:rPr>
        <w:t xml:space="preserve">shall not be deemed to be in derogation of or as a substitution for any other provisions of this code, including, but not limited to, §61-5a-1, </w:t>
      </w:r>
      <w:r w:rsidRPr="00A64F31">
        <w:rPr>
          <w:i/>
          <w:iCs/>
          <w:color w:val="auto"/>
          <w:u w:val="single"/>
        </w:rPr>
        <w:t>et seq</w:t>
      </w:r>
      <w:r w:rsidRPr="00A64F31">
        <w:rPr>
          <w:color w:val="auto"/>
          <w:u w:val="single"/>
        </w:rPr>
        <w:t xml:space="preserve">. of this code and except for the immunity provided by </w:t>
      </w:r>
      <w:r w:rsidR="003219FE" w:rsidRPr="00A64F31">
        <w:rPr>
          <w:color w:val="auto"/>
          <w:u w:val="single"/>
        </w:rPr>
        <w:t>§6B-2-3</w:t>
      </w:r>
      <w:r w:rsidR="00A64F31" w:rsidRPr="00A64F31">
        <w:rPr>
          <w:color w:val="auto"/>
          <w:u w:val="single"/>
        </w:rPr>
        <w:t xml:space="preserve"> of this code</w:t>
      </w:r>
      <w:r w:rsidR="003219FE" w:rsidRPr="00A64F31">
        <w:rPr>
          <w:color w:val="auto"/>
          <w:u w:val="single"/>
        </w:rPr>
        <w:t>,</w:t>
      </w:r>
      <w:r w:rsidRPr="00A64F31">
        <w:rPr>
          <w:color w:val="auto"/>
          <w:u w:val="single"/>
        </w:rPr>
        <w:t xml:space="preserve"> the remedies and penalties provided in this </w:t>
      </w:r>
      <w:r w:rsidR="00655DA6" w:rsidRPr="00A64F31">
        <w:rPr>
          <w:color w:val="auto"/>
          <w:u w:val="single"/>
        </w:rPr>
        <w:t xml:space="preserve">article </w:t>
      </w:r>
      <w:r w:rsidRPr="00A64F31">
        <w:rPr>
          <w:color w:val="auto"/>
          <w:u w:val="single"/>
        </w:rPr>
        <w:t>shall be in addition to any other remedies or penalties which may be applicable to any circumstances relevant to both.</w:t>
      </w:r>
    </w:p>
    <w:p w14:paraId="15934816" w14:textId="77777777" w:rsidR="003219FE" w:rsidRPr="00A64F31" w:rsidRDefault="003219FE" w:rsidP="00CC1F3B">
      <w:pPr>
        <w:pStyle w:val="Note"/>
        <w:rPr>
          <w:color w:val="auto"/>
          <w:u w:val="single"/>
        </w:rPr>
        <w:sectPr w:rsidR="003219FE" w:rsidRPr="00A64F31" w:rsidSect="005D0597">
          <w:type w:val="continuous"/>
          <w:pgSz w:w="12240" w:h="15840" w:code="1"/>
          <w:pgMar w:top="1440" w:right="1440" w:bottom="1440" w:left="1440" w:header="720" w:footer="720" w:gutter="0"/>
          <w:lnNumType w:countBy="1" w:restart="newSection"/>
          <w:cols w:space="720"/>
          <w:titlePg/>
          <w:docGrid w:linePitch="360"/>
        </w:sectPr>
      </w:pPr>
    </w:p>
    <w:p w14:paraId="616E6216" w14:textId="22F676A8" w:rsidR="003219FE" w:rsidRPr="00A64F31" w:rsidRDefault="003219FE" w:rsidP="001F0A3B">
      <w:pPr>
        <w:pStyle w:val="SectionHeading"/>
        <w:rPr>
          <w:color w:val="auto"/>
          <w:u w:val="single"/>
        </w:rPr>
      </w:pPr>
      <w:r w:rsidRPr="00A64F31">
        <w:rPr>
          <w:color w:val="auto"/>
          <w:u w:val="single"/>
        </w:rPr>
        <w:t>§6B-4-5. Severability.</w:t>
      </w:r>
    </w:p>
    <w:p w14:paraId="4BD6C0F0" w14:textId="70F1C6E2" w:rsidR="003219FE" w:rsidRPr="00A64F31" w:rsidRDefault="003219FE" w:rsidP="003219FE">
      <w:pPr>
        <w:pStyle w:val="SectionBody"/>
        <w:rPr>
          <w:color w:val="auto"/>
        </w:rPr>
      </w:pPr>
      <w:r w:rsidRPr="00A64F31">
        <w:rPr>
          <w:color w:val="auto"/>
          <w:u w:val="single"/>
        </w:rPr>
        <w:t xml:space="preserve">The provisions of §2-2-10(cc) of this code shall apply to the provisions of this </w:t>
      </w:r>
      <w:r w:rsidR="00166C3B" w:rsidRPr="00A64F31">
        <w:rPr>
          <w:color w:val="auto"/>
          <w:u w:val="single"/>
        </w:rPr>
        <w:t xml:space="preserve">article </w:t>
      </w:r>
      <w:r w:rsidRPr="00A64F31">
        <w:rPr>
          <w:color w:val="auto"/>
          <w:u w:val="single"/>
        </w:rPr>
        <w:t>to the same extent as if the same were set forth in extenso herein</w:t>
      </w:r>
      <w:r w:rsidRPr="00A64F31">
        <w:rPr>
          <w:color w:val="auto"/>
        </w:rPr>
        <w:t>.</w:t>
      </w:r>
    </w:p>
    <w:p w14:paraId="08B4941A" w14:textId="77777777" w:rsidR="003219FE" w:rsidRPr="00A64F31" w:rsidRDefault="003219FE" w:rsidP="00CC1F3B">
      <w:pPr>
        <w:pStyle w:val="Note"/>
        <w:rPr>
          <w:color w:val="auto"/>
        </w:rPr>
        <w:sectPr w:rsidR="003219FE" w:rsidRPr="00A64F31" w:rsidSect="005D0597">
          <w:type w:val="continuous"/>
          <w:pgSz w:w="12240" w:h="15840" w:code="1"/>
          <w:pgMar w:top="1440" w:right="1440" w:bottom="1440" w:left="1440" w:header="720" w:footer="720" w:gutter="0"/>
          <w:lnNumType w:countBy="1" w:restart="newSection"/>
          <w:cols w:space="720"/>
          <w:titlePg/>
          <w:docGrid w:linePitch="360"/>
        </w:sectPr>
      </w:pPr>
    </w:p>
    <w:p w14:paraId="27080EF4" w14:textId="48151757" w:rsidR="003219FE" w:rsidRPr="00A64F31" w:rsidRDefault="003219FE" w:rsidP="00D11EA8">
      <w:pPr>
        <w:pStyle w:val="SectionHeading"/>
        <w:rPr>
          <w:color w:val="auto"/>
          <w:u w:val="single"/>
        </w:rPr>
      </w:pPr>
      <w:r w:rsidRPr="00A64F31">
        <w:rPr>
          <w:color w:val="auto"/>
          <w:u w:val="single"/>
        </w:rPr>
        <w:t>§6B-4-6. Deposit of funds.</w:t>
      </w:r>
    </w:p>
    <w:p w14:paraId="4D484219" w14:textId="4E4670C7" w:rsidR="003219FE" w:rsidRPr="00A64F31" w:rsidRDefault="003219FE" w:rsidP="00D11EA8">
      <w:pPr>
        <w:pStyle w:val="SectionBody"/>
        <w:rPr>
          <w:color w:val="auto"/>
          <w:u w:val="single"/>
        </w:rPr>
      </w:pPr>
      <w:r w:rsidRPr="00A64F31">
        <w:rPr>
          <w:color w:val="auto"/>
          <w:u w:val="single"/>
        </w:rPr>
        <w:t xml:space="preserve">All moneys collected pursuant to this </w:t>
      </w:r>
      <w:r w:rsidR="00166C3B" w:rsidRPr="00A64F31">
        <w:rPr>
          <w:color w:val="auto"/>
          <w:u w:val="single"/>
        </w:rPr>
        <w:t xml:space="preserve">article </w:t>
      </w:r>
      <w:r w:rsidRPr="00A64F31">
        <w:rPr>
          <w:color w:val="auto"/>
          <w:u w:val="single"/>
        </w:rPr>
        <w:t xml:space="preserve">except fines imposed pursuant to </w:t>
      </w:r>
      <w:r w:rsidR="00FF6293" w:rsidRPr="00A64F31">
        <w:rPr>
          <w:color w:val="auto"/>
          <w:u w:val="single"/>
        </w:rPr>
        <w:t>§6B-4-14</w:t>
      </w:r>
      <w:r w:rsidR="00A64F31" w:rsidRPr="00A64F31">
        <w:rPr>
          <w:color w:val="auto"/>
          <w:u w:val="single"/>
        </w:rPr>
        <w:t xml:space="preserve"> of this code</w:t>
      </w:r>
      <w:r w:rsidRPr="00A64F31">
        <w:rPr>
          <w:color w:val="auto"/>
          <w:u w:val="single"/>
        </w:rPr>
        <w:t xml:space="preserve"> shall be deposited in the General Revenue Fund in the </w:t>
      </w:r>
      <w:r w:rsidR="00A1475D" w:rsidRPr="00A64F31">
        <w:rPr>
          <w:color w:val="auto"/>
          <w:u w:val="single"/>
        </w:rPr>
        <w:t>S</w:t>
      </w:r>
      <w:r w:rsidRPr="00A64F31">
        <w:rPr>
          <w:color w:val="auto"/>
          <w:u w:val="single"/>
        </w:rPr>
        <w:t>tate Treasury pursuant to the provisions of §12-2-2 of this code.</w:t>
      </w:r>
    </w:p>
    <w:p w14:paraId="3FDD08A3" w14:textId="77777777" w:rsidR="003219FE" w:rsidRPr="00A64F31" w:rsidRDefault="003219FE" w:rsidP="00D11EA8">
      <w:pPr>
        <w:pStyle w:val="SectionBody"/>
        <w:rPr>
          <w:color w:val="auto"/>
          <w:u w:val="single"/>
        </w:rPr>
        <w:sectPr w:rsidR="003219FE" w:rsidRPr="00A64F31" w:rsidSect="005D0597">
          <w:type w:val="continuous"/>
          <w:pgSz w:w="12240" w:h="15840" w:code="1"/>
          <w:pgMar w:top="1440" w:right="1440" w:bottom="1440" w:left="1440" w:header="720" w:footer="720" w:gutter="0"/>
          <w:lnNumType w:countBy="1" w:restart="newSection"/>
          <w:cols w:space="720"/>
          <w:titlePg/>
          <w:docGrid w:linePitch="360"/>
        </w:sectPr>
      </w:pPr>
    </w:p>
    <w:p w14:paraId="58FC9717" w14:textId="4DA9162B" w:rsidR="003219FE" w:rsidRPr="00A64F31" w:rsidRDefault="003219FE" w:rsidP="00DD4F86">
      <w:pPr>
        <w:pStyle w:val="SectionHeading"/>
        <w:rPr>
          <w:color w:val="auto"/>
          <w:u w:val="single"/>
        </w:rPr>
      </w:pPr>
      <w:r w:rsidRPr="00A64F31">
        <w:rPr>
          <w:color w:val="auto"/>
          <w:u w:val="single"/>
        </w:rPr>
        <w:t>§6B-4-7. West Virginia Legislative Ethics Commission created; members; appointment, term of office and oath; compensation and reimbursement for expenses; meetings and quorum.</w:t>
      </w:r>
    </w:p>
    <w:p w14:paraId="6D3D30A2" w14:textId="4E803E90" w:rsidR="003219FE" w:rsidRPr="00A64F31" w:rsidRDefault="003219FE" w:rsidP="00DD4F86">
      <w:pPr>
        <w:pStyle w:val="SectionBody"/>
        <w:rPr>
          <w:color w:val="auto"/>
          <w:u w:val="single"/>
        </w:rPr>
      </w:pPr>
      <w:r w:rsidRPr="00A64F31">
        <w:rPr>
          <w:color w:val="auto"/>
          <w:u w:val="single"/>
        </w:rPr>
        <w:t xml:space="preserve">(a) The West Virginia Legislative Ethics Commission is established. The members of the commission shall be appointed by the Governor with the advice and consent of the Senate. </w:t>
      </w:r>
    </w:p>
    <w:p w14:paraId="5F7FAA8A" w14:textId="77777777" w:rsidR="003219FE" w:rsidRPr="00A64F31" w:rsidRDefault="003219FE" w:rsidP="00DD4F86">
      <w:pPr>
        <w:pStyle w:val="SectionBody"/>
        <w:rPr>
          <w:color w:val="auto"/>
          <w:u w:val="single"/>
        </w:rPr>
      </w:pPr>
      <w:r w:rsidRPr="00A64F31">
        <w:rPr>
          <w:color w:val="auto"/>
          <w:u w:val="single"/>
        </w:rPr>
        <w:t>(b) No person may be appointed to the commission or continue to serve as a member of the commission who:</w:t>
      </w:r>
    </w:p>
    <w:p w14:paraId="3FBE5B5B" w14:textId="77777777" w:rsidR="003219FE" w:rsidRPr="00A64F31" w:rsidRDefault="003219FE" w:rsidP="00DD4F86">
      <w:pPr>
        <w:pStyle w:val="SectionBody"/>
        <w:rPr>
          <w:color w:val="auto"/>
          <w:u w:val="single"/>
        </w:rPr>
      </w:pPr>
      <w:r w:rsidRPr="00A64F31">
        <w:rPr>
          <w:color w:val="auto"/>
          <w:u w:val="single"/>
        </w:rPr>
        <w:t xml:space="preserve">(1) Holds elected or appointed office under the government of the United States, the State of West Virginia or any of its political subdivisions; </w:t>
      </w:r>
    </w:p>
    <w:p w14:paraId="04C38921" w14:textId="77777777" w:rsidR="003219FE" w:rsidRPr="00A64F31" w:rsidRDefault="003219FE" w:rsidP="00DD4F86">
      <w:pPr>
        <w:pStyle w:val="SectionBody"/>
        <w:rPr>
          <w:color w:val="auto"/>
          <w:u w:val="single"/>
        </w:rPr>
      </w:pPr>
      <w:r w:rsidRPr="00A64F31">
        <w:rPr>
          <w:color w:val="auto"/>
          <w:u w:val="single"/>
        </w:rPr>
        <w:t xml:space="preserve">(2) Is a candidate for any political office; </w:t>
      </w:r>
    </w:p>
    <w:p w14:paraId="5C706D03" w14:textId="1CECF840" w:rsidR="003219FE" w:rsidRPr="00A64F31" w:rsidRDefault="003219FE" w:rsidP="00DD4F86">
      <w:pPr>
        <w:pStyle w:val="SectionBody"/>
        <w:rPr>
          <w:color w:val="auto"/>
          <w:u w:val="single"/>
        </w:rPr>
      </w:pPr>
      <w:r w:rsidRPr="00A64F31">
        <w:rPr>
          <w:color w:val="auto"/>
          <w:u w:val="single"/>
        </w:rPr>
        <w:t xml:space="preserve">(3) Is otherwise subject to the provisions of this </w:t>
      </w:r>
      <w:r w:rsidR="00FF6293" w:rsidRPr="00A64F31">
        <w:rPr>
          <w:color w:val="auto"/>
          <w:u w:val="single"/>
        </w:rPr>
        <w:t>article</w:t>
      </w:r>
      <w:r w:rsidRPr="00A64F31">
        <w:rPr>
          <w:color w:val="auto"/>
          <w:u w:val="single"/>
        </w:rPr>
        <w:t xml:space="preserve"> other than by reason of his or her appointment to or service on the commission; or </w:t>
      </w:r>
    </w:p>
    <w:p w14:paraId="6012E481" w14:textId="77777777" w:rsidR="003219FE" w:rsidRPr="00A64F31" w:rsidRDefault="003219FE" w:rsidP="00DD4F86">
      <w:pPr>
        <w:pStyle w:val="SectionBody"/>
        <w:rPr>
          <w:color w:val="auto"/>
          <w:u w:val="single"/>
        </w:rPr>
      </w:pPr>
      <w:r w:rsidRPr="00A64F31">
        <w:rPr>
          <w:color w:val="auto"/>
          <w:u w:val="single"/>
        </w:rPr>
        <w:t xml:space="preserve">(4) Holds any political party office or participates in a campaign relating to a referendum or other ballot issue: </w:t>
      </w:r>
      <w:r w:rsidRPr="00A64F31">
        <w:rPr>
          <w:i/>
          <w:iCs/>
          <w:color w:val="auto"/>
          <w:u w:val="single"/>
        </w:rPr>
        <w:t>Provided</w:t>
      </w:r>
      <w:r w:rsidRPr="00A64F31">
        <w:rPr>
          <w:color w:val="auto"/>
          <w:u w:val="single"/>
        </w:rPr>
        <w:t>, That a member may contribute to a political campaign.</w:t>
      </w:r>
    </w:p>
    <w:p w14:paraId="4FD50F97" w14:textId="218D1AC3" w:rsidR="003219FE" w:rsidRPr="00A64F31" w:rsidRDefault="003219FE" w:rsidP="00DD4F86">
      <w:pPr>
        <w:pStyle w:val="SectionBody"/>
        <w:rPr>
          <w:color w:val="auto"/>
          <w:u w:val="single"/>
        </w:rPr>
      </w:pPr>
      <w:r w:rsidRPr="00A64F31">
        <w:rPr>
          <w:color w:val="auto"/>
          <w:u w:val="single"/>
        </w:rPr>
        <w:t>(c) Commencing July 1, 20</w:t>
      </w:r>
      <w:r w:rsidR="003742E2" w:rsidRPr="00A64F31">
        <w:rPr>
          <w:color w:val="auto"/>
          <w:u w:val="single"/>
        </w:rPr>
        <w:t>23</w:t>
      </w:r>
      <w:r w:rsidRPr="00A64F31">
        <w:rPr>
          <w:color w:val="auto"/>
          <w:u w:val="single"/>
        </w:rPr>
        <w:t>, the Ethics Commission shall consist of the following nine members, appointed with staggered terms:</w:t>
      </w:r>
    </w:p>
    <w:p w14:paraId="3BC3EED2" w14:textId="77777777" w:rsidR="003219FE" w:rsidRPr="00A64F31" w:rsidRDefault="003219FE" w:rsidP="00DD4F86">
      <w:pPr>
        <w:pStyle w:val="SectionBody"/>
        <w:rPr>
          <w:color w:val="auto"/>
          <w:u w:val="single"/>
        </w:rPr>
      </w:pPr>
      <w:r w:rsidRPr="00A64F31">
        <w:rPr>
          <w:color w:val="auto"/>
          <w:u w:val="single"/>
        </w:rPr>
        <w:t>(1) One member who served as a member of the West Virginia Legislature;</w:t>
      </w:r>
    </w:p>
    <w:p w14:paraId="66ADB565" w14:textId="77777777" w:rsidR="003219FE" w:rsidRPr="00A64F31" w:rsidRDefault="003219FE" w:rsidP="00DD4F86">
      <w:pPr>
        <w:pStyle w:val="SectionBody"/>
        <w:rPr>
          <w:color w:val="auto"/>
          <w:u w:val="single"/>
        </w:rPr>
      </w:pPr>
      <w:r w:rsidRPr="00A64F31">
        <w:rPr>
          <w:color w:val="auto"/>
          <w:u w:val="single"/>
        </w:rPr>
        <w:t>(2) One member who served as an elected or appointed county official;</w:t>
      </w:r>
    </w:p>
    <w:p w14:paraId="3114CBFE" w14:textId="77777777" w:rsidR="003219FE" w:rsidRPr="00A64F31" w:rsidRDefault="003219FE" w:rsidP="00DD4F86">
      <w:pPr>
        <w:pStyle w:val="SectionBody"/>
        <w:rPr>
          <w:color w:val="auto"/>
          <w:u w:val="single"/>
        </w:rPr>
      </w:pPr>
      <w:r w:rsidRPr="00A64F31">
        <w:rPr>
          <w:color w:val="auto"/>
          <w:u w:val="single"/>
        </w:rPr>
        <w:t>(3) One member who served as an elected or appointed municipal official;</w:t>
      </w:r>
    </w:p>
    <w:p w14:paraId="05E2A31F" w14:textId="77777777" w:rsidR="003219FE" w:rsidRPr="00A64F31" w:rsidRDefault="003219FE" w:rsidP="00DD4F86">
      <w:pPr>
        <w:pStyle w:val="SectionBody"/>
        <w:rPr>
          <w:color w:val="auto"/>
          <w:u w:val="single"/>
        </w:rPr>
      </w:pPr>
      <w:r w:rsidRPr="00A64F31">
        <w:rPr>
          <w:color w:val="auto"/>
          <w:u w:val="single"/>
        </w:rPr>
        <w:t>(4) One member who served as an elected county school board member;</w:t>
      </w:r>
    </w:p>
    <w:p w14:paraId="6298998D" w14:textId="77777777" w:rsidR="003219FE" w:rsidRPr="00A64F31" w:rsidRDefault="003219FE" w:rsidP="00DD4F86">
      <w:pPr>
        <w:pStyle w:val="SectionBody"/>
        <w:rPr>
          <w:color w:val="auto"/>
          <w:u w:val="single"/>
        </w:rPr>
      </w:pPr>
      <w:r w:rsidRPr="00A64F31">
        <w:rPr>
          <w:color w:val="auto"/>
          <w:u w:val="single"/>
        </w:rPr>
        <w:t>(5) One member from a rural area; and</w:t>
      </w:r>
    </w:p>
    <w:p w14:paraId="1347A665" w14:textId="77777777" w:rsidR="003219FE" w:rsidRPr="00A64F31" w:rsidRDefault="003219FE" w:rsidP="00DD4F86">
      <w:pPr>
        <w:pStyle w:val="SectionBody"/>
        <w:rPr>
          <w:color w:val="auto"/>
          <w:u w:val="single"/>
        </w:rPr>
      </w:pPr>
      <w:r w:rsidRPr="00A64F31">
        <w:rPr>
          <w:color w:val="auto"/>
          <w:u w:val="single"/>
        </w:rPr>
        <w:t>(6) Four citizen members.</w:t>
      </w:r>
    </w:p>
    <w:p w14:paraId="3EC720F2" w14:textId="793E6FAF" w:rsidR="003219FE" w:rsidRPr="00A64F31" w:rsidRDefault="003219FE" w:rsidP="00DD4F86">
      <w:pPr>
        <w:pStyle w:val="SectionBody"/>
        <w:rPr>
          <w:color w:val="auto"/>
          <w:u w:val="single"/>
        </w:rPr>
      </w:pPr>
      <w:r w:rsidRPr="00A64F31">
        <w:rPr>
          <w:color w:val="auto"/>
          <w:u w:val="single"/>
        </w:rPr>
        <w:t xml:space="preserve">(d) Any </w:t>
      </w:r>
      <w:r w:rsidR="00480938" w:rsidRPr="00A64F31">
        <w:rPr>
          <w:color w:val="auto"/>
          <w:u w:val="single"/>
        </w:rPr>
        <w:t>c</w:t>
      </w:r>
      <w:r w:rsidRPr="00A64F31">
        <w:rPr>
          <w:color w:val="auto"/>
          <w:u w:val="single"/>
        </w:rPr>
        <w:t>ommission member in office on June 30, 20</w:t>
      </w:r>
      <w:r w:rsidR="003742E2" w:rsidRPr="00A64F31">
        <w:rPr>
          <w:color w:val="auto"/>
          <w:u w:val="single"/>
        </w:rPr>
        <w:t>23</w:t>
      </w:r>
      <w:r w:rsidRPr="00A64F31">
        <w:rPr>
          <w:color w:val="auto"/>
          <w:u w:val="single"/>
        </w:rPr>
        <w:t xml:space="preserve">, who meets one of the categories for membership set out in subsection (c) of this section, may be reappointed. No more than five members of the </w:t>
      </w:r>
      <w:r w:rsidR="00480938" w:rsidRPr="00A64F31">
        <w:rPr>
          <w:color w:val="auto"/>
          <w:u w:val="single"/>
        </w:rPr>
        <w:t>c</w:t>
      </w:r>
      <w:r w:rsidRPr="00A64F31">
        <w:rPr>
          <w:color w:val="auto"/>
          <w:u w:val="single"/>
        </w:rPr>
        <w:t>ommission shall be of the same political party and no more than two members shall be from the same state senatorial district.</w:t>
      </w:r>
    </w:p>
    <w:p w14:paraId="7847BCDA" w14:textId="7FBE92A5" w:rsidR="003219FE" w:rsidRPr="00A64F31" w:rsidRDefault="003219FE" w:rsidP="00DD4F86">
      <w:pPr>
        <w:pStyle w:val="SectionBody"/>
        <w:rPr>
          <w:color w:val="auto"/>
          <w:u w:val="single"/>
        </w:rPr>
      </w:pPr>
      <w:r w:rsidRPr="00A64F31">
        <w:rPr>
          <w:color w:val="auto"/>
          <w:u w:val="single"/>
        </w:rPr>
        <w:t xml:space="preserve">(e) After the initial staggered terms, the term of office for a </w:t>
      </w:r>
      <w:r w:rsidR="00390703" w:rsidRPr="00A64F31">
        <w:rPr>
          <w:color w:val="auto"/>
          <w:u w:val="single"/>
        </w:rPr>
        <w:t>c</w:t>
      </w:r>
      <w:r w:rsidRPr="00A64F31">
        <w:rPr>
          <w:color w:val="auto"/>
          <w:u w:val="single"/>
        </w:rPr>
        <w:t>ommission member is five years. No member shall serve more than two consecutive full or partial terms. No person may be reappointed to the commission until at least two years have elapsed after the completion of the second consecutive term. A member may continue to serve until a successor has been appointed and qualified.</w:t>
      </w:r>
    </w:p>
    <w:p w14:paraId="7324E856" w14:textId="62790FD5" w:rsidR="003219FE" w:rsidRPr="00A64F31" w:rsidRDefault="003219FE" w:rsidP="00DD4F86">
      <w:pPr>
        <w:pStyle w:val="SectionBody"/>
        <w:rPr>
          <w:color w:val="auto"/>
          <w:u w:val="single"/>
        </w:rPr>
      </w:pPr>
      <w:r w:rsidRPr="00A64F31">
        <w:rPr>
          <w:color w:val="auto"/>
          <w:u w:val="single"/>
        </w:rPr>
        <w:t xml:space="preserve">(f) All appointments shall be made by the Governor in a timely manner so as not to create a vacancy for longer than </w:t>
      </w:r>
      <w:r w:rsidR="005B5E1E" w:rsidRPr="00A64F31">
        <w:rPr>
          <w:color w:val="auto"/>
          <w:u w:val="single"/>
        </w:rPr>
        <w:t xml:space="preserve">60 </w:t>
      </w:r>
      <w:r w:rsidRPr="00A64F31">
        <w:rPr>
          <w:color w:val="auto"/>
          <w:u w:val="single"/>
        </w:rPr>
        <w:t>days.</w:t>
      </w:r>
    </w:p>
    <w:p w14:paraId="69F20FDE" w14:textId="77777777" w:rsidR="003219FE" w:rsidRPr="00A64F31" w:rsidRDefault="003219FE" w:rsidP="00DD4F86">
      <w:pPr>
        <w:pStyle w:val="SectionBody"/>
        <w:rPr>
          <w:color w:val="auto"/>
          <w:u w:val="single"/>
        </w:rPr>
      </w:pPr>
      <w:r w:rsidRPr="00A64F31">
        <w:rPr>
          <w:color w:val="auto"/>
          <w:u w:val="single"/>
        </w:rPr>
        <w:t>(g) Each member must be a resident of this state during the appointment term.</w:t>
      </w:r>
    </w:p>
    <w:p w14:paraId="0657B5C2" w14:textId="77777777" w:rsidR="003219FE" w:rsidRPr="00A64F31" w:rsidRDefault="003219FE" w:rsidP="00DD4F86">
      <w:pPr>
        <w:pStyle w:val="SectionBody"/>
        <w:rPr>
          <w:color w:val="auto"/>
          <w:u w:val="single"/>
        </w:rPr>
      </w:pPr>
      <w:r w:rsidRPr="00A64F31">
        <w:rPr>
          <w:color w:val="auto"/>
          <w:u w:val="single"/>
        </w:rPr>
        <w:t xml:space="preserve">(h) Five members of the commission constitutes a quorum. </w:t>
      </w:r>
    </w:p>
    <w:p w14:paraId="6DE47B7C" w14:textId="77777777" w:rsidR="003219FE" w:rsidRPr="00A64F31" w:rsidRDefault="003219FE" w:rsidP="00DD4F86">
      <w:pPr>
        <w:pStyle w:val="SectionBody"/>
        <w:rPr>
          <w:color w:val="auto"/>
          <w:u w:val="single"/>
        </w:rPr>
      </w:pPr>
      <w:r w:rsidRPr="00A64F31">
        <w:rPr>
          <w:color w:val="auto"/>
          <w:u w:val="single"/>
        </w:rPr>
        <w:t xml:space="preserve">(i) Each member of the commission shall take and subscribe to the oath or affirmation required pursuant to section five, article IV of the Constitution of West Virginia. </w:t>
      </w:r>
    </w:p>
    <w:p w14:paraId="71624419" w14:textId="2FD4468C" w:rsidR="003219FE" w:rsidRPr="00A64F31" w:rsidRDefault="003219FE" w:rsidP="00DD4F86">
      <w:pPr>
        <w:pStyle w:val="SectionBody"/>
        <w:rPr>
          <w:color w:val="auto"/>
          <w:u w:val="single"/>
        </w:rPr>
      </w:pPr>
      <w:r w:rsidRPr="00A64F31">
        <w:rPr>
          <w:color w:val="auto"/>
          <w:u w:val="single"/>
        </w:rPr>
        <w:t xml:space="preserve">(j) A member may be removed by the Governor for substantial neglect of duty, gross misconduct in office or a violation of this </w:t>
      </w:r>
      <w:r w:rsidR="00FF6293" w:rsidRPr="00A64F31">
        <w:rPr>
          <w:color w:val="auto"/>
          <w:u w:val="single"/>
        </w:rPr>
        <w:t>article</w:t>
      </w:r>
      <w:r w:rsidRPr="00A64F31">
        <w:rPr>
          <w:color w:val="auto"/>
          <w:u w:val="single"/>
        </w:rPr>
        <w:t>, after written notice and opportunity for reply.</w:t>
      </w:r>
    </w:p>
    <w:p w14:paraId="61DB5D41" w14:textId="36325114" w:rsidR="003219FE" w:rsidRPr="00A64F31" w:rsidRDefault="003219FE" w:rsidP="00DD4F86">
      <w:pPr>
        <w:pStyle w:val="SectionBody"/>
        <w:rPr>
          <w:color w:val="auto"/>
          <w:u w:val="single"/>
        </w:rPr>
      </w:pPr>
      <w:r w:rsidRPr="00A64F31">
        <w:rPr>
          <w:color w:val="auto"/>
          <w:u w:val="single"/>
        </w:rPr>
        <w:t>(k) The commission, as appointed on July 1, 20</w:t>
      </w:r>
      <w:r w:rsidR="003742E2" w:rsidRPr="00A64F31">
        <w:rPr>
          <w:color w:val="auto"/>
          <w:u w:val="single"/>
        </w:rPr>
        <w:t>23</w:t>
      </w:r>
      <w:r w:rsidRPr="00A64F31">
        <w:rPr>
          <w:color w:val="auto"/>
          <w:u w:val="single"/>
        </w:rPr>
        <w:t>, shall meet before August 1, 20</w:t>
      </w:r>
      <w:r w:rsidR="003742E2" w:rsidRPr="00A64F31">
        <w:rPr>
          <w:color w:val="auto"/>
          <w:u w:val="single"/>
        </w:rPr>
        <w:t>23</w:t>
      </w:r>
      <w:r w:rsidRPr="00A64F31">
        <w:rPr>
          <w:color w:val="auto"/>
          <w:u w:val="single"/>
        </w:rPr>
        <w:t xml:space="preserve">, at a time and place to be determined by the Governor, who shall designate a member to preside at that meeting until a chairperson is elected. At the first meeting, the commission shall elect a chairperson and any other officers as are necessary. The commission shall within </w:t>
      </w:r>
      <w:r w:rsidR="005B5E1E" w:rsidRPr="00A64F31">
        <w:rPr>
          <w:color w:val="auto"/>
          <w:u w:val="single"/>
        </w:rPr>
        <w:t>90</w:t>
      </w:r>
      <w:r w:rsidRPr="00A64F31">
        <w:rPr>
          <w:color w:val="auto"/>
          <w:u w:val="single"/>
        </w:rPr>
        <w:t xml:space="preserve"> days after the first meeting adopt rules for its procedures. The commission may use the rules in place on July 1, 20</w:t>
      </w:r>
      <w:r w:rsidR="003742E2" w:rsidRPr="00A64F31">
        <w:rPr>
          <w:color w:val="auto"/>
          <w:u w:val="single"/>
        </w:rPr>
        <w:t>23</w:t>
      </w:r>
      <w:r w:rsidRPr="00A64F31">
        <w:rPr>
          <w:color w:val="auto"/>
          <w:u w:val="single"/>
        </w:rPr>
        <w:t>, until those rules are amended or revoked.</w:t>
      </w:r>
    </w:p>
    <w:p w14:paraId="37956F4A" w14:textId="77777777" w:rsidR="003219FE" w:rsidRPr="00A64F31" w:rsidRDefault="003219FE" w:rsidP="00DD4F86">
      <w:pPr>
        <w:pStyle w:val="SectionBody"/>
        <w:rPr>
          <w:color w:val="auto"/>
          <w:u w:val="single"/>
        </w:rPr>
      </w:pPr>
      <w:r w:rsidRPr="00A64F31">
        <w:rPr>
          <w:color w:val="auto"/>
          <w:u w:val="single"/>
        </w:rPr>
        <w:t>(l) Members of the commission shall receive the same compensation and expense reimbursement as is paid to members of the Legislature for their interim duties as recommended by the Citizens Legislative Compensation Commission and authorized by law for each day or portion thereof engaged in the discharge of official duties</w:t>
      </w:r>
      <w:r w:rsidRPr="00A64F31">
        <w:rPr>
          <w:iCs/>
          <w:color w:val="auto"/>
          <w:u w:val="single"/>
        </w:rPr>
        <w:t>:</w:t>
      </w:r>
      <w:r w:rsidRPr="00A64F31">
        <w:rPr>
          <w:i/>
          <w:iCs/>
          <w:color w:val="auto"/>
          <w:u w:val="single"/>
        </w:rPr>
        <w:t xml:space="preserve"> Provided,</w:t>
      </w:r>
      <w:r w:rsidRPr="00A64F31">
        <w:rPr>
          <w:color w:val="auto"/>
          <w:u w:val="single"/>
        </w:rPr>
        <w:t xml:space="preserve"> That to be eligible for compensation and expense reimbursement, the member must participate in a meeting or adjudicatory session: </w:t>
      </w:r>
      <w:r w:rsidRPr="00A64F31">
        <w:rPr>
          <w:i/>
          <w:iCs/>
          <w:color w:val="auto"/>
          <w:u w:val="single"/>
        </w:rPr>
        <w:t>Provided, however,</w:t>
      </w:r>
      <w:r w:rsidRPr="00A64F31">
        <w:rPr>
          <w:color w:val="auto"/>
          <w:u w:val="single"/>
        </w:rPr>
        <w:t xml:space="preserve"> That the member is not eligible for expense reimbursement if he or she does not attend a meeting or adjudicatory session in person.</w:t>
      </w:r>
    </w:p>
    <w:p w14:paraId="7ADB3A34" w14:textId="77777777" w:rsidR="003219FE" w:rsidRPr="00A64F31" w:rsidRDefault="003219FE" w:rsidP="00DD4F86">
      <w:pPr>
        <w:pStyle w:val="SectionBody"/>
        <w:rPr>
          <w:color w:val="auto"/>
          <w:u w:val="single"/>
        </w:rPr>
      </w:pPr>
      <w:r w:rsidRPr="00A64F31">
        <w:rPr>
          <w:color w:val="auto"/>
          <w:u w:val="single"/>
        </w:rPr>
        <w:t xml:space="preserve">(m) The commission shall appoint an executive director to assist the commission in carrying out its functions in accordance with commission rules and with applicable law. The executive director shall be paid a salary fixed by the commission or as otherwise provided by law. The commission shall appoint and discharge counsel and employees and shall fix the compensation of employees and prescribe their duties. Counsel to the commission shall advise the commission on all legal matters and on the instruction of the commission may commence appropriate civil actions: </w:t>
      </w:r>
      <w:r w:rsidRPr="00A64F31">
        <w:rPr>
          <w:i/>
          <w:iCs/>
          <w:color w:val="auto"/>
          <w:u w:val="single"/>
        </w:rPr>
        <w:t>Provided,</w:t>
      </w:r>
      <w:r w:rsidRPr="00A64F31">
        <w:rPr>
          <w:color w:val="auto"/>
          <w:u w:val="single"/>
        </w:rPr>
        <w:t xml:space="preserve"> That no counsel shall both advise the commission and act in a representative capacity in any proceeding.</w:t>
      </w:r>
    </w:p>
    <w:p w14:paraId="4754D24E" w14:textId="77777777" w:rsidR="003219FE" w:rsidRPr="00A64F31" w:rsidRDefault="003219FE" w:rsidP="00DD4F86">
      <w:pPr>
        <w:pStyle w:val="SectionBody"/>
        <w:rPr>
          <w:color w:val="auto"/>
          <w:u w:val="single"/>
        </w:rPr>
      </w:pPr>
      <w:r w:rsidRPr="00A64F31">
        <w:rPr>
          <w:color w:val="auto"/>
          <w:u w:val="single"/>
        </w:rPr>
        <w:t>(n) The commission may delegate authority to the chairperson or the executive director to act in the name of the commission between meetings of the commission, except that the commission shall not delegate the power to hold hearings and determine violations to the chairperson or the executive director.</w:t>
      </w:r>
    </w:p>
    <w:p w14:paraId="1C14C617" w14:textId="77777777" w:rsidR="003219FE" w:rsidRPr="00A64F31" w:rsidRDefault="003219FE" w:rsidP="00DD4F86">
      <w:pPr>
        <w:pStyle w:val="SectionBody"/>
        <w:rPr>
          <w:color w:val="auto"/>
          <w:u w:val="single"/>
        </w:rPr>
      </w:pPr>
      <w:r w:rsidRPr="00A64F31">
        <w:rPr>
          <w:color w:val="auto"/>
          <w:u w:val="single"/>
        </w:rPr>
        <w:t xml:space="preserve">(o) The principal office of the commission shall be in the seat of government, but it or its designated subcommittees may meet and exercise its power at any other place in the state. Meetings of the commission shall be public unless: </w:t>
      </w:r>
    </w:p>
    <w:p w14:paraId="64002C55" w14:textId="2ADB923A" w:rsidR="003219FE" w:rsidRPr="00A64F31" w:rsidRDefault="003219FE" w:rsidP="00DD4F86">
      <w:pPr>
        <w:pStyle w:val="SectionBody"/>
        <w:rPr>
          <w:color w:val="auto"/>
          <w:u w:val="single"/>
        </w:rPr>
      </w:pPr>
      <w:r w:rsidRPr="00A64F31">
        <w:rPr>
          <w:color w:val="auto"/>
          <w:u w:val="single"/>
        </w:rPr>
        <w:t xml:space="preserve">(1) They are required to be private by the provisions of this </w:t>
      </w:r>
      <w:r w:rsidR="00950E43" w:rsidRPr="00A64F31">
        <w:rPr>
          <w:color w:val="auto"/>
          <w:u w:val="single"/>
        </w:rPr>
        <w:t xml:space="preserve">article </w:t>
      </w:r>
      <w:r w:rsidRPr="00A64F31">
        <w:rPr>
          <w:color w:val="auto"/>
          <w:u w:val="single"/>
        </w:rPr>
        <w:t>relating to confidentiality; or</w:t>
      </w:r>
    </w:p>
    <w:p w14:paraId="75B199C2" w14:textId="77777777" w:rsidR="003219FE" w:rsidRPr="00A64F31" w:rsidRDefault="003219FE" w:rsidP="00DD4F86">
      <w:pPr>
        <w:pStyle w:val="SectionBody"/>
        <w:rPr>
          <w:color w:val="auto"/>
          <w:u w:val="single"/>
        </w:rPr>
      </w:pPr>
      <w:r w:rsidRPr="00A64F31">
        <w:rPr>
          <w:color w:val="auto"/>
          <w:u w:val="single"/>
        </w:rPr>
        <w:t>(2) They involve discussions of commission personnel, planned or ongoing litigation, and planned or ongoing investigations.</w:t>
      </w:r>
    </w:p>
    <w:p w14:paraId="3964A25C" w14:textId="77777777" w:rsidR="003219FE" w:rsidRPr="00A64F31" w:rsidRDefault="003219FE" w:rsidP="00DD4F86">
      <w:pPr>
        <w:pStyle w:val="SectionBody"/>
        <w:rPr>
          <w:color w:val="auto"/>
          <w:u w:val="single"/>
        </w:rPr>
      </w:pPr>
      <w:r w:rsidRPr="00A64F31">
        <w:rPr>
          <w:color w:val="auto"/>
          <w:u w:val="single"/>
        </w:rPr>
        <w:t xml:space="preserve">(p) Meetings of the commission shall be upon the call of the chairperson and may be conducted by telephonic or other electronic conferencing means: </w:t>
      </w:r>
      <w:r w:rsidRPr="00A64F31">
        <w:rPr>
          <w:i/>
          <w:iCs/>
          <w:color w:val="auto"/>
          <w:u w:val="single"/>
        </w:rPr>
        <w:t>Provided,</w:t>
      </w:r>
      <w:r w:rsidRPr="00A64F31">
        <w:rPr>
          <w:color w:val="auto"/>
          <w:u w:val="single"/>
        </w:rPr>
        <w:t xml:space="preserve"> That when the commission is acting as a hearing board under this article, or when the Probable Cause Review Board meets to receive an oral response as authorized by this article, members may not participate or vote by telephonic means: </w:t>
      </w:r>
      <w:r w:rsidRPr="00A64F31">
        <w:rPr>
          <w:i/>
          <w:color w:val="auto"/>
          <w:u w:val="single"/>
        </w:rPr>
        <w:t>Provided, however</w:t>
      </w:r>
      <w:r w:rsidRPr="00A64F31">
        <w:rPr>
          <w:color w:val="auto"/>
          <w:u w:val="single"/>
        </w:rPr>
        <w:t>, That participation and voting may be permitted if the member attends and participates via video conferencing that allows the witness and the member to observe and communicate with one another. Members shall be given notice of meetings held by telephone or other electronic conferencing in the same manner as meetings at which the members are required to attend in person. Telephone or other electronic conferences shall be electronically recorded and the recordings shall be retained by the commission in accordance with its record retention policy.</w:t>
      </w:r>
    </w:p>
    <w:p w14:paraId="64B57910" w14:textId="77777777" w:rsidR="003219FE" w:rsidRPr="00A64F31" w:rsidRDefault="003219FE" w:rsidP="00D11EA8">
      <w:pPr>
        <w:pStyle w:val="SectionBody"/>
        <w:rPr>
          <w:color w:val="auto"/>
        </w:rPr>
        <w:sectPr w:rsidR="003219FE" w:rsidRPr="00A64F31" w:rsidSect="005D0597">
          <w:type w:val="continuous"/>
          <w:pgSz w:w="12240" w:h="15840" w:code="1"/>
          <w:pgMar w:top="1440" w:right="1440" w:bottom="1440" w:left="1440" w:header="720" w:footer="720" w:gutter="0"/>
          <w:lnNumType w:countBy="1" w:restart="newSection"/>
          <w:cols w:space="720"/>
          <w:docGrid w:linePitch="360"/>
        </w:sectPr>
      </w:pPr>
    </w:p>
    <w:p w14:paraId="1A6ADAC3" w14:textId="160D04C1" w:rsidR="003742E2" w:rsidRPr="00A64F31" w:rsidRDefault="003742E2" w:rsidP="00FB41B9">
      <w:pPr>
        <w:pStyle w:val="SectionHeading"/>
        <w:rPr>
          <w:color w:val="auto"/>
          <w:u w:val="single"/>
        </w:rPr>
      </w:pPr>
      <w:r w:rsidRPr="00A64F31">
        <w:rPr>
          <w:color w:val="auto"/>
          <w:u w:val="single"/>
        </w:rPr>
        <w:t>§6B-4-8. Advisory opinions; enforcement; applicability; legislative review; rule</w:t>
      </w:r>
      <w:r w:rsidR="002E4DFA" w:rsidRPr="00A64F31">
        <w:rPr>
          <w:color w:val="auto"/>
          <w:u w:val="single"/>
        </w:rPr>
        <w:t>ma</w:t>
      </w:r>
      <w:r w:rsidRPr="00A64F31">
        <w:rPr>
          <w:color w:val="auto"/>
          <w:u w:val="single"/>
        </w:rPr>
        <w:t>king.</w:t>
      </w:r>
    </w:p>
    <w:p w14:paraId="10572A75" w14:textId="4E7B81F5" w:rsidR="003742E2" w:rsidRPr="00A64F31" w:rsidRDefault="003742E2" w:rsidP="00FB41B9">
      <w:pPr>
        <w:pStyle w:val="SectionBody"/>
        <w:rPr>
          <w:color w:val="auto"/>
          <w:u w:val="single"/>
        </w:rPr>
      </w:pPr>
      <w:r w:rsidRPr="00A64F31">
        <w:rPr>
          <w:color w:val="auto"/>
          <w:u w:val="single"/>
        </w:rPr>
        <w:t xml:space="preserve">(a) A person subject to the provisions of this </w:t>
      </w:r>
      <w:r w:rsidR="00FF6293" w:rsidRPr="00A64F31">
        <w:rPr>
          <w:color w:val="auto"/>
          <w:u w:val="single"/>
        </w:rPr>
        <w:t>article</w:t>
      </w:r>
      <w:r w:rsidRPr="00A64F31">
        <w:rPr>
          <w:color w:val="auto"/>
          <w:u w:val="single"/>
        </w:rPr>
        <w:t xml:space="preserve"> may make application in writing to the </w:t>
      </w:r>
      <w:r w:rsidR="006E576B" w:rsidRPr="00A64F31">
        <w:rPr>
          <w:color w:val="auto"/>
          <w:u w:val="single"/>
        </w:rPr>
        <w:t xml:space="preserve">Legislative </w:t>
      </w:r>
      <w:r w:rsidRPr="00A64F31">
        <w:rPr>
          <w:color w:val="auto"/>
          <w:u w:val="single"/>
        </w:rPr>
        <w:t xml:space="preserve">Ethics Commission for an advisory opinion on whether an action or proposed action violates the provisions of this </w:t>
      </w:r>
      <w:r w:rsidR="00FF6293" w:rsidRPr="00A64F31">
        <w:rPr>
          <w:color w:val="auto"/>
          <w:u w:val="single"/>
        </w:rPr>
        <w:t>article</w:t>
      </w:r>
      <w:r w:rsidRPr="00A64F31">
        <w:rPr>
          <w:color w:val="auto"/>
          <w:u w:val="single"/>
        </w:rPr>
        <w:t xml:space="preserve"> or the provisions of </w:t>
      </w:r>
      <w:r w:rsidR="00093BD1" w:rsidRPr="00A64F31">
        <w:rPr>
          <w:color w:val="auto"/>
          <w:u w:val="single"/>
        </w:rPr>
        <w:t>§61-10-15</w:t>
      </w:r>
      <w:r w:rsidRPr="00A64F31">
        <w:rPr>
          <w:color w:val="auto"/>
          <w:u w:val="single"/>
        </w:rPr>
        <w:t xml:space="preserve"> of this code and would thereby expose the person to sanctions by the commission or criminal prosecution. The commission shall respond within </w:t>
      </w:r>
      <w:r w:rsidR="00E73A11" w:rsidRPr="00A64F31">
        <w:rPr>
          <w:color w:val="auto"/>
          <w:u w:val="single"/>
        </w:rPr>
        <w:t>30</w:t>
      </w:r>
      <w:r w:rsidRPr="00A64F31">
        <w:rPr>
          <w:color w:val="auto"/>
          <w:u w:val="single"/>
        </w:rPr>
        <w:t xml:space="preserve"> days from the receipt of the request by issuing an advisory opinion on the matter raised in the request. All advisory opinions shall be published and indexed in the code of state rules by the Secretary of State: </w:t>
      </w:r>
      <w:r w:rsidRPr="00A64F31">
        <w:rPr>
          <w:i/>
          <w:iCs/>
          <w:color w:val="auto"/>
          <w:u w:val="single"/>
        </w:rPr>
        <w:t>Provided,</w:t>
      </w:r>
      <w:r w:rsidRPr="00A64F31">
        <w:rPr>
          <w:color w:val="auto"/>
          <w:u w:val="single"/>
        </w:rPr>
        <w:t xml:space="preserve"> That before an advisory opinion is made public, any material which may identify the person who is the subject of the opinion shall, to the fullest extent possible, be deleted and the identity of the person shall not be revealed. A person subject to the provisions of this </w:t>
      </w:r>
      <w:r w:rsidR="005C7E12" w:rsidRPr="00A64F31">
        <w:rPr>
          <w:color w:val="auto"/>
          <w:u w:val="single"/>
        </w:rPr>
        <w:t xml:space="preserve">article </w:t>
      </w:r>
      <w:r w:rsidRPr="00A64F31">
        <w:rPr>
          <w:color w:val="auto"/>
          <w:u w:val="single"/>
        </w:rPr>
        <w:t xml:space="preserve">may rely upon the published guidelines or an advisory opinion of the commission, and any person acting in good faith reliance on any such guideline or opinion shall be immune from the sanctions of this </w:t>
      </w:r>
      <w:r w:rsidR="00FF6293" w:rsidRPr="00A64F31">
        <w:rPr>
          <w:color w:val="auto"/>
          <w:u w:val="single"/>
        </w:rPr>
        <w:t>article</w:t>
      </w:r>
      <w:r w:rsidRPr="00A64F31">
        <w:rPr>
          <w:color w:val="auto"/>
          <w:u w:val="single"/>
        </w:rPr>
        <w:t xml:space="preserve"> and the sanctions of </w:t>
      </w:r>
      <w:r w:rsidR="00093BD1" w:rsidRPr="00A64F31">
        <w:rPr>
          <w:color w:val="auto"/>
          <w:u w:val="single"/>
        </w:rPr>
        <w:t xml:space="preserve">§61-10-15 </w:t>
      </w:r>
      <w:r w:rsidRPr="00A64F31">
        <w:rPr>
          <w:color w:val="auto"/>
          <w:u w:val="single"/>
        </w:rPr>
        <w:t xml:space="preserve">of this code, and shall have an absolute defense to any criminal prosecution for actions taken in good faith reliance upon any such opinion or guideline in regard to the sanctions of this </w:t>
      </w:r>
      <w:r w:rsidR="00FF6293" w:rsidRPr="00A64F31">
        <w:rPr>
          <w:color w:val="auto"/>
          <w:u w:val="single"/>
        </w:rPr>
        <w:t>article</w:t>
      </w:r>
      <w:r w:rsidRPr="00A64F31">
        <w:rPr>
          <w:color w:val="auto"/>
          <w:u w:val="single"/>
        </w:rPr>
        <w:t xml:space="preserve"> and the sanctions of </w:t>
      </w:r>
      <w:r w:rsidR="00093BD1" w:rsidRPr="00A64F31">
        <w:rPr>
          <w:color w:val="auto"/>
          <w:u w:val="single"/>
        </w:rPr>
        <w:t xml:space="preserve">§61-10-15 </w:t>
      </w:r>
      <w:r w:rsidRPr="00A64F31">
        <w:rPr>
          <w:color w:val="auto"/>
          <w:u w:val="single"/>
        </w:rPr>
        <w:t>of this code.</w:t>
      </w:r>
    </w:p>
    <w:p w14:paraId="1458CD7D" w14:textId="77777777" w:rsidR="003742E2" w:rsidRPr="00A64F31" w:rsidRDefault="003742E2" w:rsidP="00FB41B9">
      <w:pPr>
        <w:pStyle w:val="SectionBody"/>
        <w:rPr>
          <w:color w:val="auto"/>
          <w:u w:val="single"/>
        </w:rPr>
      </w:pPr>
      <w:r w:rsidRPr="00A64F31">
        <w:rPr>
          <w:color w:val="auto"/>
          <w:u w:val="single"/>
        </w:rPr>
        <w:t xml:space="preserve">(b) By the first day of the third month of the calendar year, the </w:t>
      </w:r>
      <w:r w:rsidR="00093BD1" w:rsidRPr="00A64F31">
        <w:rPr>
          <w:color w:val="auto"/>
          <w:u w:val="single"/>
        </w:rPr>
        <w:t xml:space="preserve">Legislative </w:t>
      </w:r>
      <w:r w:rsidRPr="00A64F31">
        <w:rPr>
          <w:color w:val="auto"/>
          <w:u w:val="single"/>
        </w:rPr>
        <w:t>Ethics Commission shall annually furnish copies of all advisory opinions issued during the preceding calendar year to the archives and history section of the Division of Culture and History, the office of the Clerk of the West Virginia House of Delegates, the office of the Clerk of the West Virginia Senate and the West Virginia Supreme Court of Appeals Law Library. Accompanying the initial delivery of the previous calendar year</w:t>
      </w:r>
      <w:r w:rsidRPr="00A64F31">
        <w:rPr>
          <w:color w:val="auto"/>
          <w:u w:val="single"/>
        </w:rPr>
        <w:sym w:font="Arial" w:char="0027"/>
      </w:r>
      <w:r w:rsidRPr="00A64F31">
        <w:rPr>
          <w:color w:val="auto"/>
          <w:u w:val="single"/>
        </w:rPr>
        <w:t>s advisory opinions after the enactment of this subsection, the commission shall supply each of these offices with copies of all advisory opinions issued subsequent to the creation of the commission.</w:t>
      </w:r>
    </w:p>
    <w:p w14:paraId="1E8F5BE1" w14:textId="77777777" w:rsidR="006864CB" w:rsidRPr="00A64F31" w:rsidRDefault="006864CB" w:rsidP="00B106CF">
      <w:pPr>
        <w:pStyle w:val="SectionBody"/>
        <w:ind w:firstLine="0"/>
        <w:rPr>
          <w:color w:val="auto"/>
          <w:u w:val="single"/>
        </w:rPr>
        <w:sectPr w:rsidR="006864CB" w:rsidRPr="00A64F31" w:rsidSect="005D0597">
          <w:type w:val="continuous"/>
          <w:pgSz w:w="12240" w:h="15840" w:code="1"/>
          <w:pgMar w:top="1440" w:right="1440" w:bottom="1440" w:left="1440" w:header="720" w:footer="720" w:gutter="0"/>
          <w:lnNumType w:countBy="1" w:restart="newSection"/>
          <w:cols w:space="720"/>
          <w:titlePg/>
          <w:docGrid w:linePitch="360"/>
        </w:sectPr>
      </w:pPr>
    </w:p>
    <w:p w14:paraId="3BD7FA41" w14:textId="1CE45741" w:rsidR="006864CB" w:rsidRPr="00A64F31" w:rsidRDefault="006864CB" w:rsidP="006323EE">
      <w:pPr>
        <w:pStyle w:val="SectionHeading"/>
        <w:rPr>
          <w:color w:val="auto"/>
        </w:rPr>
        <w:sectPr w:rsidR="006864CB" w:rsidRPr="00A64F31" w:rsidSect="005D059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r w:rsidRPr="00A64F31">
        <w:rPr>
          <w:color w:val="auto"/>
          <w:u w:val="single"/>
        </w:rPr>
        <w:t>§6B-</w:t>
      </w:r>
      <w:r w:rsidR="0046397A" w:rsidRPr="00A64F31">
        <w:rPr>
          <w:color w:val="auto"/>
          <w:u w:val="single"/>
        </w:rPr>
        <w:t>4</w:t>
      </w:r>
      <w:r w:rsidRPr="00A64F31">
        <w:rPr>
          <w:color w:val="auto"/>
          <w:u w:val="single"/>
        </w:rPr>
        <w:t>-</w:t>
      </w:r>
      <w:r w:rsidR="0046397A" w:rsidRPr="00A64F31">
        <w:rPr>
          <w:color w:val="auto"/>
          <w:u w:val="single"/>
        </w:rPr>
        <w:t>8</w:t>
      </w:r>
      <w:r w:rsidRPr="00A64F31">
        <w:rPr>
          <w:color w:val="auto"/>
          <w:u w:val="single"/>
        </w:rPr>
        <w:t>a. Complaints.</w:t>
      </w:r>
    </w:p>
    <w:p w14:paraId="67A855D2" w14:textId="0A646914" w:rsidR="006864CB" w:rsidRPr="00A64F31" w:rsidRDefault="006864CB" w:rsidP="006323EE">
      <w:pPr>
        <w:pStyle w:val="SectionBody"/>
        <w:rPr>
          <w:color w:val="auto"/>
          <w:u w:val="single"/>
        </w:rPr>
      </w:pPr>
      <w:r w:rsidRPr="00A64F31">
        <w:rPr>
          <w:color w:val="auto"/>
          <w:u w:val="single"/>
        </w:rPr>
        <w:t xml:space="preserve">(a) The commission may commence an investigation, pursuant to </w:t>
      </w:r>
      <w:r w:rsidR="0046397A" w:rsidRPr="00A64F31">
        <w:rPr>
          <w:color w:val="auto"/>
          <w:u w:val="single"/>
        </w:rPr>
        <w:t>§6B-4-4</w:t>
      </w:r>
      <w:r w:rsidR="00A64F31" w:rsidRPr="00A64F31">
        <w:rPr>
          <w:color w:val="auto"/>
          <w:u w:val="single"/>
        </w:rPr>
        <w:t xml:space="preserve"> of this code</w:t>
      </w:r>
      <w:r w:rsidRPr="00A64F31">
        <w:rPr>
          <w:color w:val="auto"/>
          <w:u w:val="single"/>
        </w:rPr>
        <w:t>, on the filing of a complaint duly verified by oath or affirmation, by any person.</w:t>
      </w:r>
    </w:p>
    <w:p w14:paraId="3FF13AB2" w14:textId="7D2B247C" w:rsidR="006864CB" w:rsidRPr="00A64F31" w:rsidRDefault="006864CB" w:rsidP="006323EE">
      <w:pPr>
        <w:pStyle w:val="SectionBody"/>
        <w:rPr>
          <w:color w:val="auto"/>
          <w:u w:val="single"/>
        </w:rPr>
      </w:pPr>
      <w:r w:rsidRPr="00A64F31">
        <w:rPr>
          <w:color w:val="auto"/>
          <w:u w:val="single"/>
        </w:rPr>
        <w:t xml:space="preserve">(b) The commission may order the executive director to prepare a complaint, upon a majority affirmative vote of its members, if it receives or discovers credible information which, if true, would merit an inquiry into whether a violation of this </w:t>
      </w:r>
      <w:r w:rsidR="00FF6293" w:rsidRPr="00A64F31">
        <w:rPr>
          <w:color w:val="auto"/>
          <w:u w:val="single"/>
        </w:rPr>
        <w:t>article</w:t>
      </w:r>
      <w:r w:rsidRPr="00A64F31">
        <w:rPr>
          <w:color w:val="auto"/>
          <w:u w:val="single"/>
        </w:rPr>
        <w:t xml:space="preserve"> has occurred.</w:t>
      </w:r>
    </w:p>
    <w:p w14:paraId="24659D9A" w14:textId="2292D68E" w:rsidR="006864CB" w:rsidRPr="00A64F31" w:rsidRDefault="006864CB" w:rsidP="006323EE">
      <w:pPr>
        <w:pStyle w:val="SectionBody"/>
        <w:rPr>
          <w:color w:val="auto"/>
          <w:u w:val="single"/>
        </w:rPr>
      </w:pPr>
      <w:r w:rsidRPr="00A64F31">
        <w:rPr>
          <w:color w:val="auto"/>
          <w:u w:val="single"/>
        </w:rPr>
        <w:t>(c) (1) No complaint may be accepted or initiated by the commission against a</w:t>
      </w:r>
      <w:r w:rsidR="0046397A" w:rsidRPr="00A64F31">
        <w:rPr>
          <w:color w:val="auto"/>
          <w:u w:val="single"/>
        </w:rPr>
        <w:t xml:space="preserve">n elected Legislator or legislative </w:t>
      </w:r>
      <w:r w:rsidRPr="00A64F31">
        <w:rPr>
          <w:color w:val="auto"/>
          <w:u w:val="single"/>
        </w:rPr>
        <w:t>employee during the</w:t>
      </w:r>
      <w:r w:rsidR="002514F0" w:rsidRPr="00A64F31">
        <w:rPr>
          <w:color w:val="auto"/>
          <w:u w:val="single"/>
        </w:rPr>
        <w:t xml:space="preserve"> 60</w:t>
      </w:r>
      <w:r w:rsidRPr="00A64F31">
        <w:rPr>
          <w:color w:val="auto"/>
          <w:u w:val="single"/>
        </w:rPr>
        <w:t xml:space="preserve"> days before a primary or general election at which the public official or public employees is a candidate for elective office.</w:t>
      </w:r>
    </w:p>
    <w:p w14:paraId="695BD5BD" w14:textId="1EDA7F05" w:rsidR="006864CB" w:rsidRPr="00A64F31" w:rsidRDefault="006864CB" w:rsidP="006323EE">
      <w:pPr>
        <w:pStyle w:val="SectionBody"/>
        <w:rPr>
          <w:color w:val="auto"/>
          <w:u w:val="single"/>
        </w:rPr>
      </w:pPr>
      <w:r w:rsidRPr="00A64F31">
        <w:rPr>
          <w:color w:val="auto"/>
          <w:u w:val="single"/>
        </w:rPr>
        <w:t xml:space="preserve">(2) If a complaint is pending against a public official or public employee who is also a candidate for public office, then the commission shall stay the processing of the complaint for the </w:t>
      </w:r>
      <w:r w:rsidR="002514F0" w:rsidRPr="00A64F31">
        <w:rPr>
          <w:color w:val="auto"/>
          <w:u w:val="single"/>
        </w:rPr>
        <w:t>60</w:t>
      </w:r>
      <w:r w:rsidRPr="00A64F31">
        <w:rPr>
          <w:color w:val="auto"/>
          <w:u w:val="single"/>
        </w:rPr>
        <w:t xml:space="preserve">-day time period preceding the primary election or general election, or both, unless the candidate waives the stay in writing. If the commission receives a written waiver of the stay at least </w:t>
      </w:r>
      <w:r w:rsidR="002514F0" w:rsidRPr="00A64F31">
        <w:rPr>
          <w:color w:val="auto"/>
          <w:u w:val="single"/>
        </w:rPr>
        <w:t>60</w:t>
      </w:r>
      <w:r w:rsidRPr="00A64F31">
        <w:rPr>
          <w:color w:val="auto"/>
          <w:u w:val="single"/>
        </w:rPr>
        <w:t xml:space="preserve"> days prior to the election, and if the Review Board has not yet ruled whether probable cause exists to believe there has been a violation of the Ethics Act, then the Review Board will process the complaint and make a probable cause determination at least </w:t>
      </w:r>
      <w:r w:rsidR="002514F0" w:rsidRPr="00A64F31">
        <w:rPr>
          <w:color w:val="auto"/>
          <w:u w:val="single"/>
        </w:rPr>
        <w:t xml:space="preserve">30 </w:t>
      </w:r>
      <w:r w:rsidRPr="00A64F31">
        <w:rPr>
          <w:color w:val="auto"/>
          <w:u w:val="single"/>
        </w:rPr>
        <w:t xml:space="preserve">days prior to the election: </w:t>
      </w:r>
      <w:r w:rsidRPr="00A64F31">
        <w:rPr>
          <w:i/>
          <w:iCs/>
          <w:color w:val="auto"/>
          <w:u w:val="single"/>
        </w:rPr>
        <w:t>Provided,</w:t>
      </w:r>
      <w:r w:rsidRPr="00A64F31">
        <w:rPr>
          <w:color w:val="auto"/>
          <w:u w:val="single"/>
        </w:rPr>
        <w:t xml:space="preserve"> That, the stay provisions of this subdivision do not apply to complaints which have already been adjudicated by the commission and are pending on appeal.</w:t>
      </w:r>
    </w:p>
    <w:p w14:paraId="0323A7BA" w14:textId="4D9EDAB7" w:rsidR="006864CB" w:rsidRPr="00A64F31" w:rsidRDefault="006864CB" w:rsidP="006323EE">
      <w:pPr>
        <w:pStyle w:val="SectionBody"/>
        <w:rPr>
          <w:color w:val="auto"/>
          <w:u w:val="single"/>
        </w:rPr>
      </w:pPr>
      <w:r w:rsidRPr="00A64F31">
        <w:rPr>
          <w:color w:val="auto"/>
          <w:u w:val="single"/>
        </w:rPr>
        <w:t xml:space="preserve">(3) For purposes of this subsection, any provisions of this </w:t>
      </w:r>
      <w:r w:rsidR="002D0043" w:rsidRPr="00A64F31">
        <w:rPr>
          <w:color w:val="auto"/>
          <w:u w:val="single"/>
        </w:rPr>
        <w:t xml:space="preserve">article </w:t>
      </w:r>
      <w:r w:rsidRPr="00A64F31">
        <w:rPr>
          <w:color w:val="auto"/>
          <w:u w:val="single"/>
        </w:rPr>
        <w:t>setting time periods for initiating a complaint or for performing any other action are considered tolled until after the election at which the public official or public employee candidate stands for elective office.</w:t>
      </w:r>
    </w:p>
    <w:p w14:paraId="4B45E272" w14:textId="5649A466" w:rsidR="006864CB" w:rsidRPr="00A64F31" w:rsidRDefault="006864CB" w:rsidP="00B106CF">
      <w:pPr>
        <w:pStyle w:val="SectionBody"/>
        <w:ind w:firstLine="0"/>
        <w:rPr>
          <w:color w:val="auto"/>
        </w:rPr>
        <w:sectPr w:rsidR="006864CB" w:rsidRPr="00A64F31" w:rsidSect="005D0597">
          <w:type w:val="continuous"/>
          <w:pgSz w:w="12240" w:h="15840" w:code="1"/>
          <w:pgMar w:top="1440" w:right="1440" w:bottom="1440" w:left="1440" w:header="720" w:footer="720" w:gutter="0"/>
          <w:lnNumType w:countBy="1" w:restart="newSection"/>
          <w:cols w:space="720"/>
          <w:docGrid w:linePitch="360"/>
        </w:sectPr>
      </w:pPr>
    </w:p>
    <w:p w14:paraId="3DDAA5C8" w14:textId="03ED1A5F" w:rsidR="00F71012" w:rsidRPr="00A64F31" w:rsidRDefault="00F71012" w:rsidP="006323EE">
      <w:pPr>
        <w:pStyle w:val="SectionHeading"/>
        <w:rPr>
          <w:color w:val="auto"/>
          <w:u w:val="single"/>
        </w:rPr>
        <w:sectPr w:rsidR="00F71012" w:rsidRPr="00A64F31" w:rsidSect="005D059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titlePg/>
          <w:docGrid w:linePitch="360"/>
        </w:sectPr>
      </w:pPr>
      <w:r w:rsidRPr="00A64F31">
        <w:rPr>
          <w:color w:val="auto"/>
          <w:u w:val="single"/>
        </w:rPr>
        <w:t>§6B-</w:t>
      </w:r>
      <w:r w:rsidR="00A248E4" w:rsidRPr="00A64F31">
        <w:rPr>
          <w:color w:val="auto"/>
          <w:u w:val="single"/>
        </w:rPr>
        <w:t>4</w:t>
      </w:r>
      <w:r w:rsidRPr="00A64F31">
        <w:rPr>
          <w:color w:val="auto"/>
          <w:u w:val="single"/>
        </w:rPr>
        <w:t>-</w:t>
      </w:r>
      <w:r w:rsidR="00A248E4" w:rsidRPr="00A64F31">
        <w:rPr>
          <w:color w:val="auto"/>
          <w:u w:val="single"/>
        </w:rPr>
        <w:t>9</w:t>
      </w:r>
      <w:r w:rsidRPr="00A64F31">
        <w:rPr>
          <w:color w:val="auto"/>
          <w:u w:val="single"/>
        </w:rPr>
        <w:t>. Processing complaints; dismissals; hearings; disposition; judicial review.</w:t>
      </w:r>
    </w:p>
    <w:p w14:paraId="0816B7E3" w14:textId="63133F49" w:rsidR="00F71012" w:rsidRPr="00A64F31" w:rsidRDefault="00F71012" w:rsidP="006323EE">
      <w:pPr>
        <w:pStyle w:val="SectionBody"/>
        <w:rPr>
          <w:color w:val="auto"/>
          <w:u w:val="single"/>
        </w:rPr>
      </w:pPr>
      <w:r w:rsidRPr="00A64F31">
        <w:rPr>
          <w:color w:val="auto"/>
          <w:u w:val="single"/>
        </w:rPr>
        <w:t xml:space="preserve">(a) Upon the filing of a complaint, the executive director of the commission or his or her designee shall, within three working days, acknowledge the receipt of the complaint by first-class mail unless the complaint was initiated by the commission or the complainant or his or her representative personally filed the complaint with the commission and was given a receipt or other acknowledgment evidencing the filing of the complaint. No political party or officer, employee or agent of a political party acting in his or her official capacity may file a complaint for a violation of this </w:t>
      </w:r>
      <w:r w:rsidR="00FF6293" w:rsidRPr="00A64F31">
        <w:rPr>
          <w:color w:val="auto"/>
          <w:u w:val="single"/>
        </w:rPr>
        <w:t xml:space="preserve">article </w:t>
      </w:r>
      <w:r w:rsidRPr="00A64F31">
        <w:rPr>
          <w:color w:val="auto"/>
          <w:u w:val="single"/>
        </w:rPr>
        <w:t xml:space="preserve">with the commission. Nothing in this section prohibits a private citizen, acting in that capacity, from filing a verified complaint with the commission under this section. Within </w:t>
      </w:r>
      <w:r w:rsidR="00B106CF" w:rsidRPr="00A64F31">
        <w:rPr>
          <w:color w:val="auto"/>
          <w:u w:val="single"/>
        </w:rPr>
        <w:t>14</w:t>
      </w:r>
      <w:r w:rsidRPr="00A64F31">
        <w:rPr>
          <w:color w:val="auto"/>
          <w:u w:val="single"/>
        </w:rPr>
        <w:t xml:space="preserve"> days after the receipt of a complaint, the executive director shall refer the complaint to the Review Board created pursuant to </w:t>
      </w:r>
      <w:r w:rsidR="0084536F" w:rsidRPr="00A64F31">
        <w:rPr>
          <w:color w:val="auto"/>
          <w:u w:val="single"/>
        </w:rPr>
        <w:t>§6B-2-2a</w:t>
      </w:r>
      <w:r w:rsidR="00A64F31" w:rsidRPr="00A64F31">
        <w:rPr>
          <w:color w:val="auto"/>
          <w:u w:val="single"/>
        </w:rPr>
        <w:t xml:space="preserve"> of this code</w:t>
      </w:r>
      <w:r w:rsidRPr="00A64F31">
        <w:rPr>
          <w:color w:val="auto"/>
          <w:u w:val="single"/>
        </w:rPr>
        <w:t>.</w:t>
      </w:r>
    </w:p>
    <w:p w14:paraId="6A9924DA" w14:textId="41CD6369" w:rsidR="00F71012" w:rsidRPr="00A64F31" w:rsidRDefault="00F71012" w:rsidP="006323EE">
      <w:pPr>
        <w:pStyle w:val="SectionBody"/>
        <w:rPr>
          <w:color w:val="auto"/>
          <w:u w:val="single"/>
        </w:rPr>
      </w:pPr>
      <w:r w:rsidRPr="00A64F31">
        <w:rPr>
          <w:color w:val="auto"/>
          <w:u w:val="single"/>
        </w:rPr>
        <w:t xml:space="preserve">(b) Upon the referral of a complaint by the executive director pursuant to subsection (a) of this section, the Review Board shall determine whether the allegations of the complaint, if taken as true, would constitute a violation of law upon which the commission could properly act under the provisions of this </w:t>
      </w:r>
      <w:r w:rsidR="00FF6293" w:rsidRPr="00A64F31">
        <w:rPr>
          <w:color w:val="auto"/>
          <w:u w:val="single"/>
        </w:rPr>
        <w:t>article</w:t>
      </w:r>
      <w:r w:rsidRPr="00A64F31">
        <w:rPr>
          <w:color w:val="auto"/>
          <w:u w:val="single"/>
        </w:rPr>
        <w:t>. If the complaint is determined by a majority vote of the Review Board to be insufficient in this regard, the Review Board shall dismiss the complaint.</w:t>
      </w:r>
    </w:p>
    <w:p w14:paraId="1027B18A" w14:textId="362F6C7B" w:rsidR="00F71012" w:rsidRPr="00A64F31" w:rsidRDefault="00F71012" w:rsidP="006323EE">
      <w:pPr>
        <w:pStyle w:val="SectionBody"/>
        <w:rPr>
          <w:color w:val="auto"/>
          <w:u w:val="single"/>
        </w:rPr>
      </w:pPr>
      <w:r w:rsidRPr="00A64F31">
        <w:rPr>
          <w:color w:val="auto"/>
          <w:u w:val="single"/>
        </w:rPr>
        <w:t xml:space="preserve">(c) Upon a finding by the Review Board that the complaint is sufficient, the executive director shall give notice of a pending investigation to the complainant, if any, and to the respondent. The notice of investigation shall be mailed to the parties and, in the case of the respondent, shall be mailed as certified mail, return receipt requested, marked </w:t>
      </w:r>
      <w:r w:rsidR="00DC5A21" w:rsidRPr="00A64F31">
        <w:rPr>
          <w:color w:val="auto"/>
          <w:u w:val="single"/>
        </w:rPr>
        <w:t>"</w:t>
      </w:r>
      <w:r w:rsidRPr="00A64F31">
        <w:rPr>
          <w:color w:val="auto"/>
          <w:u w:val="single"/>
        </w:rPr>
        <w:t>Addressee only, personal and confidential</w:t>
      </w:r>
      <w:r w:rsidR="00DC5A21" w:rsidRPr="00A64F31">
        <w:rPr>
          <w:color w:val="auto"/>
          <w:u w:val="single"/>
        </w:rPr>
        <w:t>"</w:t>
      </w:r>
      <w:r w:rsidRPr="00A64F31">
        <w:rPr>
          <w:color w:val="auto"/>
          <w:u w:val="single"/>
        </w:rPr>
        <w:t xml:space="preserve">. The notice shall describe the conduct of the respondent which is alleged to violate the law and a copy of the complaint shall be appended to the notice mailed to the respondent. Each notice of investigation shall inform the respondent that the purpose of the investigation is to determine whether probable cause exists to believe that a violation of law has occurred which may subject the respondent to administrative sanctions by the commission, criminal prosecution by the state, or civil liability. The notice shall further inform the respondent that he or she has a right to appear before the Review Board and that he or she may respond in writing to the commission within </w:t>
      </w:r>
      <w:r w:rsidR="005711CF" w:rsidRPr="00A64F31">
        <w:rPr>
          <w:color w:val="auto"/>
          <w:u w:val="single"/>
        </w:rPr>
        <w:t xml:space="preserve">30 </w:t>
      </w:r>
      <w:r w:rsidRPr="00A64F31">
        <w:rPr>
          <w:color w:val="auto"/>
          <w:u w:val="single"/>
        </w:rPr>
        <w:t>days after the receipt of the notice, but that no fact or allegation shall be taken as admitted by a failure or refusal to timely respond.</w:t>
      </w:r>
    </w:p>
    <w:p w14:paraId="5DD2B5A6" w14:textId="24E380F8" w:rsidR="00F71012" w:rsidRPr="00A64F31" w:rsidRDefault="00F71012" w:rsidP="006323EE">
      <w:pPr>
        <w:pStyle w:val="SectionBody"/>
        <w:rPr>
          <w:color w:val="auto"/>
          <w:u w:val="single"/>
        </w:rPr>
      </w:pPr>
      <w:r w:rsidRPr="00A64F31">
        <w:rPr>
          <w:color w:val="auto"/>
          <w:u w:val="single"/>
        </w:rPr>
        <w:t xml:space="preserve">(d) Within the </w:t>
      </w:r>
      <w:r w:rsidR="00B106CF" w:rsidRPr="00A64F31">
        <w:rPr>
          <w:color w:val="auto"/>
          <w:u w:val="single"/>
        </w:rPr>
        <w:t>45</w:t>
      </w:r>
      <w:r w:rsidR="002F4297" w:rsidRPr="00A64F31">
        <w:rPr>
          <w:color w:val="auto"/>
          <w:u w:val="single"/>
        </w:rPr>
        <w:t>-</w:t>
      </w:r>
      <w:r w:rsidRPr="00A64F31">
        <w:rPr>
          <w:color w:val="auto"/>
          <w:u w:val="single"/>
        </w:rPr>
        <w:t xml:space="preserve">day period following the mailing of a notice of investigation, the Review Board shall proceed to consider: (1) The allegations raised in the complaint; (2) any timely received written response of the respondent; and (3) any other competent evidence gathered by or submitted to the Review Board which has a proper bearing on the issue of probable cause. A respondent may appear before the Review Board and make an oral response to the complaint. The commission shall promulgate rules prescribing the manner in which a respondent may present his or her oral response. The commission and Review Board may ask a respondent to disclose specific amounts received from a source and request other detailed information not otherwise required to be set forth in a statement or report filed under the provisions of this </w:t>
      </w:r>
      <w:r w:rsidR="004B7506" w:rsidRPr="00A64F31">
        <w:rPr>
          <w:color w:val="auto"/>
          <w:u w:val="single"/>
        </w:rPr>
        <w:t>article</w:t>
      </w:r>
      <w:r w:rsidRPr="00A64F31">
        <w:rPr>
          <w:color w:val="auto"/>
          <w:u w:val="single"/>
        </w:rPr>
        <w:t xml:space="preserve"> if the information sought is considered to be probative as to the issues raised by a complaint or an investigation initiated by the commission. Any information thus received shall be confidential except as provided by subsection (f) of this section. If a person asked to provide information fails or refuses to furnish the information to the commission or Review Board, the commission or Review Board may exercise their subpoena power as provided in this </w:t>
      </w:r>
      <w:r w:rsidR="004B7506" w:rsidRPr="00A64F31">
        <w:rPr>
          <w:color w:val="auto"/>
          <w:u w:val="single"/>
        </w:rPr>
        <w:t>article</w:t>
      </w:r>
      <w:r w:rsidRPr="00A64F31">
        <w:rPr>
          <w:color w:val="auto"/>
          <w:u w:val="single"/>
        </w:rPr>
        <w:t xml:space="preserve"> and any subpoena issued by the commission or Review Board shall have the same force and effect as a subpoena issued by a circuit court of this state. Enforcement of any subpoena may be had upon application to a circuit court of the county in which the Review Board is conducting an investigation through the issuance of a rule or an attachment against the respondent as in cases of contempt.</w:t>
      </w:r>
    </w:p>
    <w:p w14:paraId="778F9C2F" w14:textId="235EC2E4" w:rsidR="00F71012" w:rsidRPr="00A64F31" w:rsidRDefault="00F71012" w:rsidP="006323EE">
      <w:pPr>
        <w:pStyle w:val="SectionBody"/>
        <w:rPr>
          <w:color w:val="auto"/>
          <w:u w:val="single"/>
        </w:rPr>
      </w:pPr>
      <w:r w:rsidRPr="00A64F31">
        <w:rPr>
          <w:color w:val="auto"/>
          <w:u w:val="single"/>
        </w:rPr>
        <w:t xml:space="preserve">(e) Unless consented to by both the respondent and complainant, or unless the commission makes a good cause determination in writing the investigation and a determination as to probable cause shall not exceed </w:t>
      </w:r>
      <w:r w:rsidR="005711CF" w:rsidRPr="00A64F31">
        <w:rPr>
          <w:color w:val="auto"/>
          <w:u w:val="single"/>
        </w:rPr>
        <w:t xml:space="preserve">18 </w:t>
      </w:r>
      <w:r w:rsidRPr="00A64F31">
        <w:rPr>
          <w:color w:val="auto"/>
          <w:u w:val="single"/>
        </w:rPr>
        <w:t>months.</w:t>
      </w:r>
    </w:p>
    <w:p w14:paraId="5B67B314" w14:textId="5DFE0369" w:rsidR="00F71012" w:rsidRPr="00A64F31" w:rsidRDefault="00F71012" w:rsidP="006323EE">
      <w:pPr>
        <w:pStyle w:val="SectionBody"/>
        <w:rPr>
          <w:color w:val="auto"/>
          <w:u w:val="single"/>
        </w:rPr>
      </w:pPr>
      <w:r w:rsidRPr="00A64F31">
        <w:rPr>
          <w:color w:val="auto"/>
          <w:u w:val="single"/>
        </w:rPr>
        <w:t>(f) (1) All investigations, complaints, reports, records, proceedings</w:t>
      </w:r>
      <w:r w:rsidR="00E837BA" w:rsidRPr="00A64F31">
        <w:rPr>
          <w:color w:val="auto"/>
          <w:u w:val="single"/>
        </w:rPr>
        <w:t>,</w:t>
      </w:r>
      <w:r w:rsidRPr="00A64F31">
        <w:rPr>
          <w:color w:val="auto"/>
          <w:u w:val="single"/>
        </w:rPr>
        <w:t xml:space="preserve"> and other information received by the commission or Review Board and related to complaints made to the commission or investigations conducted by the commission or Review Board pursuant to this section, including the identity of the complainant or respondent, are confidential and may not be knowingly and improperly disclosed by any current or former member or employee of the commission or the Review Board except as follows:</w:t>
      </w:r>
    </w:p>
    <w:p w14:paraId="344DF7C8" w14:textId="51EA5577" w:rsidR="00F71012" w:rsidRPr="00A64F31" w:rsidRDefault="00F71012" w:rsidP="006323EE">
      <w:pPr>
        <w:pStyle w:val="SectionBody"/>
        <w:rPr>
          <w:color w:val="auto"/>
          <w:u w:val="single"/>
        </w:rPr>
      </w:pPr>
      <w:r w:rsidRPr="00A64F31">
        <w:rPr>
          <w:color w:val="auto"/>
          <w:u w:val="single"/>
        </w:rPr>
        <w:t xml:space="preserve">(A) Once there has been a finding that probable cause exists to believe that a respondent has violated the provisions of this </w:t>
      </w:r>
      <w:r w:rsidR="004B7506" w:rsidRPr="00A64F31">
        <w:rPr>
          <w:color w:val="auto"/>
          <w:u w:val="single"/>
        </w:rPr>
        <w:t>article</w:t>
      </w:r>
      <w:r w:rsidRPr="00A64F31">
        <w:rPr>
          <w:color w:val="auto"/>
          <w:u w:val="single"/>
        </w:rPr>
        <w:t xml:space="preserve"> and the respondent has been served by the commission with a copy of the Review Board’s order and the statement of charges prepared pursuant to the provisions of subsection (h) of this section, the complaint and all reports, records, nonprivileged and nondeliberative material introduced at any probable cause hearing held pursuant to the complaint cease to be confidential.</w:t>
      </w:r>
    </w:p>
    <w:p w14:paraId="2E27949D" w14:textId="77777777" w:rsidR="00F71012" w:rsidRPr="00A64F31" w:rsidRDefault="00F71012" w:rsidP="006323EE">
      <w:pPr>
        <w:pStyle w:val="SectionBody"/>
        <w:rPr>
          <w:color w:val="auto"/>
          <w:u w:val="single"/>
        </w:rPr>
      </w:pPr>
      <w:r w:rsidRPr="00A64F31">
        <w:rPr>
          <w:color w:val="auto"/>
          <w:u w:val="single"/>
        </w:rPr>
        <w:t>(B) After a finding of probable cause, any subsequent hearing held in the matter for the purpose of receiving evidence or the arguments of the parties or their representatives shall be open to the public and all reports, records and nondeliberative materials introduced into evidence at the hearing, as well as the commission’s orders, are not confidential.</w:t>
      </w:r>
    </w:p>
    <w:p w14:paraId="3F7D2686" w14:textId="77777777" w:rsidR="00F71012" w:rsidRPr="00A64F31" w:rsidRDefault="00F71012" w:rsidP="006323EE">
      <w:pPr>
        <w:pStyle w:val="SectionBody"/>
        <w:rPr>
          <w:color w:val="auto"/>
          <w:u w:val="single"/>
        </w:rPr>
      </w:pPr>
      <w:r w:rsidRPr="00A64F31">
        <w:rPr>
          <w:color w:val="auto"/>
          <w:u w:val="single"/>
        </w:rPr>
        <w:t>(C) The commission may release any information relating to an investigation at any time if the release has been agreed to in writing by the respondent.</w:t>
      </w:r>
    </w:p>
    <w:p w14:paraId="3F3BB434" w14:textId="77777777" w:rsidR="00F71012" w:rsidRPr="00A64F31" w:rsidRDefault="00F71012" w:rsidP="006323EE">
      <w:pPr>
        <w:pStyle w:val="SectionBody"/>
        <w:rPr>
          <w:color w:val="auto"/>
          <w:u w:val="single"/>
        </w:rPr>
      </w:pPr>
      <w:r w:rsidRPr="00A64F31">
        <w:rPr>
          <w:color w:val="auto"/>
          <w:u w:val="single"/>
        </w:rPr>
        <w:t>(D) The complaint and the identity of the complainant shall be disclosed to a person named as respondent immediately upon the respondent’s request.</w:t>
      </w:r>
    </w:p>
    <w:p w14:paraId="707CFA57" w14:textId="2071DA3C" w:rsidR="00F71012" w:rsidRPr="00A64F31" w:rsidRDefault="00F71012" w:rsidP="006323EE">
      <w:pPr>
        <w:pStyle w:val="SectionBody"/>
        <w:rPr>
          <w:color w:val="auto"/>
          <w:u w:val="single"/>
        </w:rPr>
      </w:pPr>
      <w:r w:rsidRPr="00A64F31">
        <w:rPr>
          <w:color w:val="auto"/>
          <w:u w:val="single"/>
        </w:rPr>
        <w:t xml:space="preserve">(E) Where the commission is otherwise required by the provisions of this </w:t>
      </w:r>
      <w:r w:rsidR="004B7506" w:rsidRPr="00A64F31">
        <w:rPr>
          <w:color w:val="auto"/>
          <w:u w:val="single"/>
        </w:rPr>
        <w:t>article</w:t>
      </w:r>
      <w:r w:rsidRPr="00A64F31">
        <w:rPr>
          <w:color w:val="auto"/>
          <w:u w:val="single"/>
        </w:rPr>
        <w:t xml:space="preserve"> to disclose information or to proceed in such a manner that disclosure is necessary and required to fulfill those requirements.</w:t>
      </w:r>
    </w:p>
    <w:p w14:paraId="059CD871" w14:textId="77777777" w:rsidR="00F71012" w:rsidRPr="00A64F31" w:rsidRDefault="00F71012" w:rsidP="006323EE">
      <w:pPr>
        <w:pStyle w:val="SectionBody"/>
        <w:rPr>
          <w:color w:val="auto"/>
          <w:u w:val="single"/>
        </w:rPr>
      </w:pPr>
      <w:r w:rsidRPr="00A64F31">
        <w:rPr>
          <w:color w:val="auto"/>
          <w:u w:val="single"/>
        </w:rPr>
        <w:t>(2) If, in a specific case, the commission finds that there is a reasonable likelihood that the dissemination of information or opinion in connection with a pending or imminent proceeding will interfere with a fair hearing or otherwise prejudice the due administration of justice, the commission shall order that all or a portion of the information communicated to the commission to cause an investigation and all allegations of ethical misconduct or criminal acts contained in a complaint shall be confidential and the person providing the information or filing a complaint shall be bound to confidentiality until further order of the commission.</w:t>
      </w:r>
    </w:p>
    <w:p w14:paraId="6D280BD7" w14:textId="00BBC387" w:rsidR="00F71012" w:rsidRPr="00A64F31" w:rsidRDefault="00F71012" w:rsidP="006323EE">
      <w:pPr>
        <w:pStyle w:val="SectionBody"/>
        <w:rPr>
          <w:color w:val="auto"/>
          <w:u w:val="single"/>
        </w:rPr>
      </w:pPr>
      <w:r w:rsidRPr="00A64F31">
        <w:rPr>
          <w:color w:val="auto"/>
          <w:u w:val="single"/>
        </w:rPr>
        <w:t xml:space="preserve">(g) If the members of the Review Board fail to find probable cause, the proceedings shall be dismissed by the commission in an order signed by the members of the Review Board. Copies of the order of dismissal shall be sent to the complainant and served upon the respondent forthwith. If the Review Board decides by a unanimous vote that there is probable cause to believe that a violation under this </w:t>
      </w:r>
      <w:r w:rsidR="004B7506" w:rsidRPr="00A64F31">
        <w:rPr>
          <w:color w:val="auto"/>
          <w:u w:val="single"/>
        </w:rPr>
        <w:t>article</w:t>
      </w:r>
      <w:r w:rsidRPr="00A64F31">
        <w:rPr>
          <w:color w:val="auto"/>
          <w:u w:val="single"/>
        </w:rPr>
        <w:t xml:space="preserve"> has occurred, the members of the Review Board shall sign an order directing the commission staff to prepare a statement of charges and assign the matter for hearing to the commission or a hearing examiner as the commission may subsequently direct. The commission shall then schedule a hearing, to be held within </w:t>
      </w:r>
      <w:r w:rsidR="00A248E4" w:rsidRPr="00A64F31">
        <w:rPr>
          <w:color w:val="auto"/>
          <w:u w:val="single"/>
        </w:rPr>
        <w:t>90</w:t>
      </w:r>
      <w:r w:rsidRPr="00A64F31">
        <w:rPr>
          <w:color w:val="auto"/>
          <w:u w:val="single"/>
        </w:rPr>
        <w:t xml:space="preserve"> days after the date of the order, to determine the truth or falsity of the charges. The commission’s review of the evidence presented shall be de novo. For the purpose of this section, service of process upon the respondent is obtained at the time the respondent or the respondent’s agent physically receives the process, regardless of whether the service of process is in person or by certified mail.</w:t>
      </w:r>
    </w:p>
    <w:p w14:paraId="345B1810" w14:textId="34AAF74F" w:rsidR="00F71012" w:rsidRPr="00A64F31" w:rsidRDefault="00F71012" w:rsidP="006323EE">
      <w:pPr>
        <w:pStyle w:val="SectionBody"/>
        <w:rPr>
          <w:color w:val="auto"/>
          <w:u w:val="single"/>
        </w:rPr>
      </w:pPr>
      <w:r w:rsidRPr="00A64F31">
        <w:rPr>
          <w:color w:val="auto"/>
          <w:u w:val="single"/>
        </w:rPr>
        <w:t xml:space="preserve">(h) At least </w:t>
      </w:r>
      <w:r w:rsidR="00A248E4" w:rsidRPr="00A64F31">
        <w:rPr>
          <w:color w:val="auto"/>
          <w:u w:val="single"/>
        </w:rPr>
        <w:t>80</w:t>
      </w:r>
      <w:r w:rsidRPr="00A64F31">
        <w:rPr>
          <w:color w:val="auto"/>
          <w:u w:val="single"/>
        </w:rPr>
        <w:t xml:space="preserve"> days prior to the date of the hearing, the commission shall serve the respondent by certified mail, return receipt requested, with the statement of charges and a notice of hearing setting forth the date, time and place for the hearing. The scheduled hearing may be continued only upon a showing of good cause by the respondent or under other circumstances as the commission, by legislative rule, directs.</w:t>
      </w:r>
    </w:p>
    <w:p w14:paraId="25B6F974" w14:textId="77777777" w:rsidR="00F71012" w:rsidRPr="00A64F31" w:rsidRDefault="00F71012" w:rsidP="006323EE">
      <w:pPr>
        <w:pStyle w:val="SectionBody"/>
        <w:rPr>
          <w:color w:val="auto"/>
          <w:u w:val="single"/>
        </w:rPr>
      </w:pPr>
      <w:r w:rsidRPr="00A64F31">
        <w:rPr>
          <w:color w:val="auto"/>
          <w:u w:val="single"/>
        </w:rPr>
        <w:t>(i) The commission may sit as a hearing board to adjudicate the case or may permit an assigned hearing examiner employed by the commission to preside at the taking of evidence. The commission shall, by legislative rule, establish the general qualifications for hearing examiners. The legislative rule shall also contain provisions which ensure that the functions of a hearing examiner will be conducted in an impartial manner and describe the circumstances and procedures for disqualification of hearing examiners.</w:t>
      </w:r>
    </w:p>
    <w:p w14:paraId="778C903C" w14:textId="77777777" w:rsidR="00F71012" w:rsidRPr="00A64F31" w:rsidRDefault="00F71012" w:rsidP="006323EE">
      <w:pPr>
        <w:pStyle w:val="SectionBody"/>
        <w:rPr>
          <w:color w:val="auto"/>
          <w:u w:val="single"/>
        </w:rPr>
      </w:pPr>
      <w:r w:rsidRPr="00A64F31">
        <w:rPr>
          <w:color w:val="auto"/>
          <w:u w:val="single"/>
        </w:rPr>
        <w:t>(j) A member of the commission or a hearing examiner presiding at a hearing may:</w:t>
      </w:r>
    </w:p>
    <w:p w14:paraId="6686375E" w14:textId="77777777" w:rsidR="00F71012" w:rsidRPr="00A64F31" w:rsidRDefault="00F71012" w:rsidP="006323EE">
      <w:pPr>
        <w:pStyle w:val="SectionBody"/>
        <w:rPr>
          <w:color w:val="auto"/>
          <w:u w:val="single"/>
        </w:rPr>
      </w:pPr>
      <w:r w:rsidRPr="00A64F31">
        <w:rPr>
          <w:color w:val="auto"/>
          <w:u w:val="single"/>
        </w:rPr>
        <w:t>(1) Administer oaths and affirmations, compel the attendance of witnesses and the production of documents, examine witnesses and parties and otherwise take testimony and establish a record;</w:t>
      </w:r>
    </w:p>
    <w:p w14:paraId="46070ECE" w14:textId="77777777" w:rsidR="00F71012" w:rsidRPr="00A64F31" w:rsidRDefault="00F71012" w:rsidP="006323EE">
      <w:pPr>
        <w:pStyle w:val="SectionBody"/>
        <w:rPr>
          <w:color w:val="auto"/>
          <w:u w:val="single"/>
        </w:rPr>
      </w:pPr>
      <w:r w:rsidRPr="00A64F31">
        <w:rPr>
          <w:color w:val="auto"/>
          <w:u w:val="single"/>
        </w:rPr>
        <w:t>(2) Rule on offers of proof and receive relevant evidence;</w:t>
      </w:r>
    </w:p>
    <w:p w14:paraId="17CFBFC4" w14:textId="77777777" w:rsidR="00F71012" w:rsidRPr="00A64F31" w:rsidRDefault="00F71012" w:rsidP="006323EE">
      <w:pPr>
        <w:pStyle w:val="SectionBody"/>
        <w:rPr>
          <w:color w:val="auto"/>
          <w:u w:val="single"/>
        </w:rPr>
      </w:pPr>
      <w:r w:rsidRPr="00A64F31">
        <w:rPr>
          <w:color w:val="auto"/>
          <w:u w:val="single"/>
        </w:rPr>
        <w:t>(3) Take depositions or have depositions taken when the ends of justice will be served;</w:t>
      </w:r>
    </w:p>
    <w:p w14:paraId="17FC8E42" w14:textId="77777777" w:rsidR="00F71012" w:rsidRPr="00A64F31" w:rsidRDefault="00F71012" w:rsidP="006323EE">
      <w:pPr>
        <w:pStyle w:val="SectionBody"/>
        <w:rPr>
          <w:color w:val="auto"/>
          <w:u w:val="single"/>
        </w:rPr>
      </w:pPr>
      <w:r w:rsidRPr="00A64F31">
        <w:rPr>
          <w:color w:val="auto"/>
          <w:u w:val="single"/>
        </w:rPr>
        <w:t>(4) Regulate the course of the hearing;</w:t>
      </w:r>
    </w:p>
    <w:p w14:paraId="4EEA3B77" w14:textId="77777777" w:rsidR="00F71012" w:rsidRPr="00A64F31" w:rsidRDefault="00F71012" w:rsidP="006323EE">
      <w:pPr>
        <w:pStyle w:val="SectionBody"/>
        <w:rPr>
          <w:color w:val="auto"/>
          <w:u w:val="single"/>
        </w:rPr>
      </w:pPr>
      <w:r w:rsidRPr="00A64F31">
        <w:rPr>
          <w:color w:val="auto"/>
          <w:u w:val="single"/>
        </w:rPr>
        <w:t>(5) Hold conferences for the settlement or simplification of issues by consent of the parties;</w:t>
      </w:r>
    </w:p>
    <w:p w14:paraId="0AF814A2" w14:textId="77777777" w:rsidR="00F71012" w:rsidRPr="00A64F31" w:rsidRDefault="00F71012" w:rsidP="006323EE">
      <w:pPr>
        <w:pStyle w:val="SectionBody"/>
        <w:rPr>
          <w:color w:val="auto"/>
          <w:u w:val="single"/>
        </w:rPr>
      </w:pPr>
      <w:r w:rsidRPr="00A64F31">
        <w:rPr>
          <w:color w:val="auto"/>
          <w:u w:val="single"/>
        </w:rPr>
        <w:t>(6) Dispose of procedural requests or similar matters;</w:t>
      </w:r>
    </w:p>
    <w:p w14:paraId="6A3C3A81" w14:textId="77777777" w:rsidR="00F71012" w:rsidRPr="00A64F31" w:rsidRDefault="00F71012" w:rsidP="006323EE">
      <w:pPr>
        <w:pStyle w:val="SectionBody"/>
        <w:rPr>
          <w:color w:val="auto"/>
          <w:u w:val="single"/>
        </w:rPr>
      </w:pPr>
      <w:r w:rsidRPr="00A64F31">
        <w:rPr>
          <w:color w:val="auto"/>
          <w:u w:val="single"/>
        </w:rPr>
        <w:t>(7) Accept stipulated agreements;</w:t>
      </w:r>
    </w:p>
    <w:p w14:paraId="239D54C9" w14:textId="262C3CC6" w:rsidR="00F71012" w:rsidRPr="00A64F31" w:rsidRDefault="00F71012" w:rsidP="006323EE">
      <w:pPr>
        <w:pStyle w:val="SectionBody"/>
        <w:rPr>
          <w:color w:val="auto"/>
          <w:u w:val="single"/>
        </w:rPr>
      </w:pPr>
      <w:r w:rsidRPr="00A64F31">
        <w:rPr>
          <w:color w:val="auto"/>
          <w:u w:val="single"/>
        </w:rPr>
        <w:t xml:space="preserve">(8) Take other action authorized by the Ethics Commission consistent with the provisions of this </w:t>
      </w:r>
      <w:r w:rsidR="004B7506" w:rsidRPr="00A64F31">
        <w:rPr>
          <w:color w:val="auto"/>
          <w:u w:val="single"/>
        </w:rPr>
        <w:t>article</w:t>
      </w:r>
      <w:r w:rsidRPr="00A64F31">
        <w:rPr>
          <w:color w:val="auto"/>
          <w:u w:val="single"/>
        </w:rPr>
        <w:t>.</w:t>
      </w:r>
    </w:p>
    <w:p w14:paraId="65CA6867" w14:textId="2D552E09" w:rsidR="00F71012" w:rsidRPr="00A64F31" w:rsidRDefault="00F71012" w:rsidP="006323EE">
      <w:pPr>
        <w:pStyle w:val="SectionBody"/>
        <w:rPr>
          <w:color w:val="auto"/>
          <w:u w:val="single"/>
        </w:rPr>
      </w:pPr>
      <w:r w:rsidRPr="00A64F31">
        <w:rPr>
          <w:color w:val="auto"/>
          <w:u w:val="single"/>
        </w:rPr>
        <w:t>(k) With respect to allegations of a violation under this</w:t>
      </w:r>
      <w:r w:rsidR="007E7A42" w:rsidRPr="00A64F31">
        <w:rPr>
          <w:color w:val="auto"/>
          <w:u w:val="single"/>
        </w:rPr>
        <w:t xml:space="preserve"> article</w:t>
      </w:r>
      <w:r w:rsidRPr="00A64F31">
        <w:rPr>
          <w:color w:val="auto"/>
          <w:u w:val="single"/>
        </w:rPr>
        <w:t xml:space="preserve">, the complainant has the burden of proof. The West Virginia Rules of Evidence governing proceedings in the courts of this state shall be given like effect in hearings held before the commission or a hearing examiner. The commission shall, by rule, regulate the conduct of hearings so as to provide full procedural due process to a respondent. Hearings before a hearing examiner shall be recorded electronically. When requested by either of the parties, the presiding officer shall order a transcript, verified by oath or affirmation, of each hearing held and so recorded. In the discretion of the commission, a record of the proceedings may be made by a certified court reporter. Unless otherwise ordered by the commission, the cost of preparing a transcript shall be paid by the party requesting the transcript. Upon a showing of indigency, the commission may provide a transcript without charge. Within </w:t>
      </w:r>
      <w:r w:rsidR="006603E7" w:rsidRPr="00A64F31">
        <w:rPr>
          <w:color w:val="auto"/>
          <w:u w:val="single"/>
        </w:rPr>
        <w:t xml:space="preserve">15 </w:t>
      </w:r>
      <w:r w:rsidRPr="00A64F31">
        <w:rPr>
          <w:color w:val="auto"/>
          <w:u w:val="single"/>
        </w:rPr>
        <w:t>days following the hearing, either party may submit to the hearing examiner that party’s proposed findings of fact. The hearing examiner shall thereafter prepare his or her own proposed findings of fact and make copies of the findings available to the parties. The hearing examiner shall then submit the entire record to the commission for final decision.</w:t>
      </w:r>
    </w:p>
    <w:p w14:paraId="211418E7" w14:textId="77777777" w:rsidR="00F71012" w:rsidRPr="00A64F31" w:rsidRDefault="00F71012" w:rsidP="006323EE">
      <w:pPr>
        <w:pStyle w:val="SectionBody"/>
        <w:rPr>
          <w:color w:val="auto"/>
          <w:u w:val="single"/>
        </w:rPr>
      </w:pPr>
      <w:r w:rsidRPr="00A64F31">
        <w:rPr>
          <w:color w:val="auto"/>
          <w:u w:val="single"/>
        </w:rPr>
        <w:t>(l) The recording of the hearing or the transcript of testimony, as the case may be, and the exhibits, together with all papers and requests filed in the proceeding, and the proposed findings of fact of the hearing examiner and the parties, constitute the exclusive record for decision by the commission, unless by leave of the commission a party is permitted to submit additional documentary evidence or take and file depositions or otherwise exercise discovery.</w:t>
      </w:r>
    </w:p>
    <w:p w14:paraId="1B0C1576" w14:textId="57FA0A83" w:rsidR="00F71012" w:rsidRPr="00A64F31" w:rsidRDefault="00F71012" w:rsidP="006323EE">
      <w:pPr>
        <w:pStyle w:val="SectionBody"/>
        <w:rPr>
          <w:color w:val="auto"/>
          <w:u w:val="single"/>
        </w:rPr>
      </w:pPr>
      <w:r w:rsidRPr="00A64F31">
        <w:rPr>
          <w:color w:val="auto"/>
          <w:u w:val="single"/>
        </w:rPr>
        <w:t xml:space="preserve">(m) The commission shall set a time and place for the hearing of arguments by the complainant and respondent, or their respective representatives, and shall notify the parties thereof. Briefs may be filed by the parties in accordance with procedural rules promulgated by the commission. The commission shall issue a final decision in writing within </w:t>
      </w:r>
      <w:r w:rsidR="00A248E4" w:rsidRPr="00A64F31">
        <w:rPr>
          <w:color w:val="auto"/>
          <w:u w:val="single"/>
        </w:rPr>
        <w:t>45</w:t>
      </w:r>
      <w:r w:rsidRPr="00A64F31">
        <w:rPr>
          <w:color w:val="auto"/>
          <w:u w:val="single"/>
        </w:rPr>
        <w:t xml:space="preserve"> days of the receipt of the entire record of a hearing held before a hearing examiner or, in the case of an evidentiary hearing held by the commission acting as a hearing board in lieu of a hearing examiner, within </w:t>
      </w:r>
      <w:r w:rsidR="00A248E4" w:rsidRPr="00A64F31">
        <w:rPr>
          <w:color w:val="auto"/>
          <w:u w:val="single"/>
        </w:rPr>
        <w:t>21</w:t>
      </w:r>
      <w:r w:rsidRPr="00A64F31">
        <w:rPr>
          <w:color w:val="auto"/>
          <w:u w:val="single"/>
        </w:rPr>
        <w:t xml:space="preserve"> days following the close of the evidence.</w:t>
      </w:r>
    </w:p>
    <w:p w14:paraId="39A0048B" w14:textId="77777777" w:rsidR="00F71012" w:rsidRPr="00A64F31" w:rsidRDefault="00F71012" w:rsidP="006323EE">
      <w:pPr>
        <w:pStyle w:val="SectionBody"/>
        <w:rPr>
          <w:color w:val="auto"/>
          <w:u w:val="single"/>
        </w:rPr>
      </w:pPr>
      <w:r w:rsidRPr="00A64F31">
        <w:rPr>
          <w:color w:val="auto"/>
          <w:u w:val="single"/>
        </w:rPr>
        <w:t>(n) A decision on the truth or falsity of the charges against the respondent and a decision to impose sanctions must be approved by at least six members of the commission.</w:t>
      </w:r>
    </w:p>
    <w:p w14:paraId="4ADB1692" w14:textId="77777777" w:rsidR="00F71012" w:rsidRPr="00A64F31" w:rsidRDefault="00F71012" w:rsidP="006323EE">
      <w:pPr>
        <w:pStyle w:val="SectionBody"/>
        <w:rPr>
          <w:color w:val="auto"/>
          <w:u w:val="single"/>
        </w:rPr>
      </w:pPr>
      <w:r w:rsidRPr="00A64F31">
        <w:rPr>
          <w:color w:val="auto"/>
          <w:u w:val="single"/>
        </w:rPr>
        <w:t xml:space="preserve">(o) Members of the commission shall recuse themselves from a particular case upon their own motion with the approval of the commission or for good cause shown upon motion of a party. The remaining members of the commission may, by majority vote, select a temporary member to replace a recused member: </w:t>
      </w:r>
      <w:r w:rsidRPr="00A64F31">
        <w:rPr>
          <w:i/>
          <w:iCs/>
          <w:color w:val="auto"/>
          <w:u w:val="single"/>
        </w:rPr>
        <w:t>Provided,</w:t>
      </w:r>
      <w:r w:rsidRPr="00A64F31">
        <w:rPr>
          <w:color w:val="auto"/>
          <w:u w:val="single"/>
        </w:rPr>
        <w:t xml:space="preserve"> That the temporary member selected to replace a recused member shall be a person of the same status or category, provided by subsection (c), section one of this article, as the recused member.</w:t>
      </w:r>
    </w:p>
    <w:p w14:paraId="51FDC338" w14:textId="4E8C8C44" w:rsidR="00F71012" w:rsidRPr="00A64F31" w:rsidRDefault="00F71012" w:rsidP="006323EE">
      <w:pPr>
        <w:pStyle w:val="SectionBody"/>
        <w:rPr>
          <w:color w:val="auto"/>
          <w:u w:val="single"/>
        </w:rPr>
      </w:pPr>
      <w:r w:rsidRPr="00A64F31">
        <w:rPr>
          <w:color w:val="auto"/>
          <w:u w:val="single"/>
        </w:rPr>
        <w:t xml:space="preserve">(p) Except for statements made in the course of official duties to explain commission procedures, no member or employee or former member or employee of the commission may make any public or nonpublic comment about any proceeding previously or currently before the commission. Any member or employee or former member or employee of the commission who violates this subsection is subject to the penalties contained in </w:t>
      </w:r>
      <w:r w:rsidR="00A248E4" w:rsidRPr="00A64F31">
        <w:rPr>
          <w:color w:val="auto"/>
          <w:u w:val="single"/>
        </w:rPr>
        <w:t>§6B-4-1</w:t>
      </w:r>
      <w:r w:rsidR="007879A2" w:rsidRPr="00A64F31">
        <w:rPr>
          <w:color w:val="auto"/>
          <w:u w:val="single"/>
        </w:rPr>
        <w:t>3</w:t>
      </w:r>
      <w:r w:rsidR="00A64F31" w:rsidRPr="00A64F31">
        <w:rPr>
          <w:color w:val="auto"/>
          <w:u w:val="single"/>
        </w:rPr>
        <w:t xml:space="preserve"> of this code</w:t>
      </w:r>
      <w:r w:rsidRPr="00A64F31">
        <w:rPr>
          <w:color w:val="auto"/>
          <w:u w:val="single"/>
        </w:rPr>
        <w:t>. In addition, violation of this subsection by a current member or employee of the commission is grounds for immediate removal from office or termination of employment.</w:t>
      </w:r>
    </w:p>
    <w:p w14:paraId="0F370F91" w14:textId="77777777" w:rsidR="00F71012" w:rsidRPr="00A64F31" w:rsidRDefault="00F71012" w:rsidP="006323EE">
      <w:pPr>
        <w:pStyle w:val="SectionBody"/>
        <w:rPr>
          <w:color w:val="auto"/>
          <w:u w:val="single"/>
        </w:rPr>
      </w:pPr>
      <w:r w:rsidRPr="00A64F31">
        <w:rPr>
          <w:color w:val="auto"/>
          <w:u w:val="single"/>
        </w:rPr>
        <w:t>(q) A complainant may be assisted by a member of the commission staff assigned by the commission after a determination of probable cause.</w:t>
      </w:r>
    </w:p>
    <w:p w14:paraId="4E5CE772" w14:textId="77777777" w:rsidR="00F71012" w:rsidRPr="00A64F31" w:rsidRDefault="00F71012" w:rsidP="006323EE">
      <w:pPr>
        <w:pStyle w:val="SectionBody"/>
        <w:rPr>
          <w:color w:val="auto"/>
          <w:u w:val="single"/>
        </w:rPr>
      </w:pPr>
      <w:r w:rsidRPr="00A64F31">
        <w:rPr>
          <w:color w:val="auto"/>
          <w:u w:val="single"/>
        </w:rPr>
        <w:t>(r) No employee of the commission assigned to prosecute a complaint may participate in the commission deliberations or communicate with commission members or the public concerning the merits of a complaint.</w:t>
      </w:r>
    </w:p>
    <w:p w14:paraId="5D27DBFA" w14:textId="2E12B832" w:rsidR="00F71012" w:rsidRPr="00A64F31" w:rsidRDefault="00F71012" w:rsidP="006323EE">
      <w:pPr>
        <w:pStyle w:val="SectionBody"/>
        <w:rPr>
          <w:color w:val="auto"/>
          <w:u w:val="single"/>
        </w:rPr>
      </w:pPr>
      <w:r w:rsidRPr="00A64F31">
        <w:rPr>
          <w:color w:val="auto"/>
          <w:u w:val="single"/>
        </w:rPr>
        <w:t>(s) (1) If the commission finds by clear and convincing evidence that the facts alleged in the complaint are true and constitute a material violation of this</w:t>
      </w:r>
      <w:r w:rsidR="0095114B" w:rsidRPr="00A64F31">
        <w:rPr>
          <w:color w:val="auto"/>
          <w:u w:val="single"/>
        </w:rPr>
        <w:t xml:space="preserve"> article</w:t>
      </w:r>
      <w:r w:rsidRPr="00A64F31">
        <w:rPr>
          <w:color w:val="auto"/>
          <w:u w:val="single"/>
        </w:rPr>
        <w:t>, it may impose one or more of the following sanctions:</w:t>
      </w:r>
    </w:p>
    <w:p w14:paraId="5D2EDE4F" w14:textId="77777777" w:rsidR="00F71012" w:rsidRPr="00A64F31" w:rsidRDefault="00F71012" w:rsidP="006323EE">
      <w:pPr>
        <w:pStyle w:val="SectionBody"/>
        <w:rPr>
          <w:color w:val="auto"/>
          <w:u w:val="single"/>
        </w:rPr>
      </w:pPr>
      <w:r w:rsidRPr="00A64F31">
        <w:rPr>
          <w:color w:val="auto"/>
          <w:u w:val="single"/>
        </w:rPr>
        <w:t>(A) Public reprimand;</w:t>
      </w:r>
    </w:p>
    <w:p w14:paraId="6A136A64" w14:textId="77777777" w:rsidR="00F71012" w:rsidRPr="00A64F31" w:rsidRDefault="00F71012" w:rsidP="006323EE">
      <w:pPr>
        <w:pStyle w:val="SectionBody"/>
        <w:rPr>
          <w:color w:val="auto"/>
          <w:u w:val="single"/>
        </w:rPr>
      </w:pPr>
      <w:r w:rsidRPr="00A64F31">
        <w:rPr>
          <w:color w:val="auto"/>
          <w:u w:val="single"/>
        </w:rPr>
        <w:t>(B) Cease and desist orders;</w:t>
      </w:r>
    </w:p>
    <w:p w14:paraId="05E57B8A" w14:textId="53B83EFE" w:rsidR="00F71012" w:rsidRPr="00A64F31" w:rsidRDefault="00F71012" w:rsidP="006323EE">
      <w:pPr>
        <w:pStyle w:val="SectionBody"/>
        <w:rPr>
          <w:color w:val="auto"/>
          <w:u w:val="single"/>
        </w:rPr>
      </w:pPr>
      <w:r w:rsidRPr="00A64F31">
        <w:rPr>
          <w:color w:val="auto"/>
          <w:u w:val="single"/>
        </w:rPr>
        <w:t>(C) Orders of restitution for money, things of value, or services taken or received in violation of this</w:t>
      </w:r>
      <w:r w:rsidR="00A50507" w:rsidRPr="00A64F31">
        <w:rPr>
          <w:color w:val="auto"/>
          <w:u w:val="single"/>
        </w:rPr>
        <w:t xml:space="preserve"> article</w:t>
      </w:r>
      <w:r w:rsidRPr="00A64F31">
        <w:rPr>
          <w:color w:val="auto"/>
          <w:u w:val="single"/>
        </w:rPr>
        <w:t>;</w:t>
      </w:r>
    </w:p>
    <w:p w14:paraId="4FC0FE40" w14:textId="77777777" w:rsidR="00F71012" w:rsidRPr="00A64F31" w:rsidRDefault="00F71012" w:rsidP="006323EE">
      <w:pPr>
        <w:pStyle w:val="SectionBody"/>
        <w:rPr>
          <w:color w:val="auto"/>
          <w:u w:val="single"/>
        </w:rPr>
      </w:pPr>
      <w:r w:rsidRPr="00A64F31">
        <w:rPr>
          <w:color w:val="auto"/>
          <w:u w:val="single"/>
        </w:rPr>
        <w:t>(D) Fines not to exceed $5,000 per violation; or</w:t>
      </w:r>
    </w:p>
    <w:p w14:paraId="39E6C207" w14:textId="02586538" w:rsidR="00F71012" w:rsidRPr="00A64F31" w:rsidRDefault="00F71012" w:rsidP="006323EE">
      <w:pPr>
        <w:pStyle w:val="SectionBody"/>
        <w:rPr>
          <w:color w:val="auto"/>
          <w:u w:val="single"/>
        </w:rPr>
      </w:pPr>
      <w:r w:rsidRPr="00A64F31">
        <w:rPr>
          <w:color w:val="auto"/>
          <w:u w:val="single"/>
        </w:rPr>
        <w:t xml:space="preserve">(E) Reimbursement to the commission for the actual costs of investigating and prosecuting a violation. Any reimbursement ordered by the commission for its costs under this paragraph shall be collected by the commission and deposited into the special revenue account created pursuant to </w:t>
      </w:r>
      <w:r w:rsidR="00FF6293" w:rsidRPr="00A64F31">
        <w:rPr>
          <w:color w:val="auto"/>
          <w:u w:val="single"/>
        </w:rPr>
        <w:t>§6B-1-6</w:t>
      </w:r>
      <w:r w:rsidRPr="00A64F31">
        <w:rPr>
          <w:color w:val="auto"/>
          <w:u w:val="single"/>
        </w:rPr>
        <w:t>.</w:t>
      </w:r>
    </w:p>
    <w:p w14:paraId="64AE6C25" w14:textId="77777777" w:rsidR="00F71012" w:rsidRPr="00A64F31" w:rsidRDefault="00F71012" w:rsidP="006323EE">
      <w:pPr>
        <w:pStyle w:val="SectionBody"/>
        <w:rPr>
          <w:color w:val="auto"/>
          <w:u w:val="single"/>
        </w:rPr>
      </w:pPr>
      <w:r w:rsidRPr="00A64F31">
        <w:rPr>
          <w:color w:val="auto"/>
          <w:u w:val="single"/>
        </w:rPr>
        <w:t>(2) In addition to imposing the above-specified sanctions, the commission may recommend to the appropriate governmental body that a respondent be terminated from employment or removed from office.</w:t>
      </w:r>
    </w:p>
    <w:p w14:paraId="1277ACF9" w14:textId="77777777" w:rsidR="00F71012" w:rsidRPr="00A64F31" w:rsidRDefault="00F71012" w:rsidP="006323EE">
      <w:pPr>
        <w:pStyle w:val="SectionBody"/>
        <w:rPr>
          <w:color w:val="auto"/>
          <w:u w:val="single"/>
        </w:rPr>
      </w:pPr>
      <w:r w:rsidRPr="00A64F31">
        <w:rPr>
          <w:color w:val="auto"/>
          <w:u w:val="single"/>
        </w:rPr>
        <w:t>(3) The commission may institute civil proceedings in the circuit court of the county in which a violation occurred for the enforcement of sanctions.</w:t>
      </w:r>
    </w:p>
    <w:p w14:paraId="143384A8" w14:textId="77777777" w:rsidR="00F71012" w:rsidRPr="00A64F31" w:rsidRDefault="00F71012" w:rsidP="006323EE">
      <w:pPr>
        <w:pStyle w:val="SectionBody"/>
        <w:rPr>
          <w:color w:val="auto"/>
          <w:u w:val="single"/>
        </w:rPr>
      </w:pPr>
      <w:r w:rsidRPr="00A64F31">
        <w:rPr>
          <w:color w:val="auto"/>
          <w:u w:val="single"/>
        </w:rPr>
        <w:t xml:space="preserve">(t) At any stage of the proceedings under this section, the commission may enter into a conciliation agreement with a respondent if the agreement is deemed by a majority of the members of the commission to be in the best interest of the state and the respondent. Any conciliation agreement must be disclosed to the public: </w:t>
      </w:r>
      <w:r w:rsidRPr="00A64F31">
        <w:rPr>
          <w:i/>
          <w:iCs/>
          <w:color w:val="auto"/>
          <w:u w:val="single"/>
        </w:rPr>
        <w:t>Provided,</w:t>
      </w:r>
      <w:r w:rsidRPr="00A64F31">
        <w:rPr>
          <w:color w:val="auto"/>
          <w:u w:val="single"/>
        </w:rPr>
        <w:t xml:space="preserve"> That negotiations leading to a conciliation agreement, as well as information obtained by the commission during the negotiations, shall remain confidential except as may be otherwise set forth in the agreement.</w:t>
      </w:r>
    </w:p>
    <w:p w14:paraId="1774DD5A" w14:textId="5B7D60AA" w:rsidR="00F71012" w:rsidRPr="00A64F31" w:rsidRDefault="00F71012" w:rsidP="006323EE">
      <w:pPr>
        <w:pStyle w:val="SectionBody"/>
        <w:rPr>
          <w:color w:val="auto"/>
          <w:u w:val="single"/>
        </w:rPr>
      </w:pPr>
      <w:r w:rsidRPr="00A64F31">
        <w:rPr>
          <w:color w:val="auto"/>
          <w:u w:val="single"/>
        </w:rPr>
        <w:t xml:space="preserve">(u) Decisions of the commission involving the issuance of sanctions may be appealed to the circuit court of Kanawha County, only by the respondent and only upon the grounds set forth in </w:t>
      </w:r>
      <w:r w:rsidR="006864CB" w:rsidRPr="00A64F31">
        <w:rPr>
          <w:color w:val="auto"/>
          <w:u w:val="single"/>
        </w:rPr>
        <w:t>§29</w:t>
      </w:r>
      <w:r w:rsidR="00A64F31" w:rsidRPr="00A64F31">
        <w:rPr>
          <w:color w:val="auto"/>
          <w:u w:val="single"/>
        </w:rPr>
        <w:t>A</w:t>
      </w:r>
      <w:r w:rsidR="006864CB" w:rsidRPr="00A64F31">
        <w:rPr>
          <w:color w:val="auto"/>
          <w:u w:val="single"/>
        </w:rPr>
        <w:t xml:space="preserve">-5-4 </w:t>
      </w:r>
      <w:r w:rsidRPr="00A64F31">
        <w:rPr>
          <w:color w:val="auto"/>
          <w:u w:val="single"/>
        </w:rPr>
        <w:t>of this code.</w:t>
      </w:r>
    </w:p>
    <w:p w14:paraId="795C81A3" w14:textId="77777777" w:rsidR="00F71012" w:rsidRPr="00A64F31" w:rsidRDefault="00F71012" w:rsidP="006323EE">
      <w:pPr>
        <w:pStyle w:val="SectionBody"/>
        <w:rPr>
          <w:color w:val="auto"/>
          <w:u w:val="single"/>
        </w:rPr>
      </w:pPr>
      <w:r w:rsidRPr="00A64F31">
        <w:rPr>
          <w:color w:val="auto"/>
          <w:u w:val="single"/>
        </w:rPr>
        <w:t>(v) (1) Any person who in good faith files a verified complaint or any person, official or agency who gives credible information resulting in a formal complaint filed by commission staff is immune from any civil liability that otherwise might result by reason of such actions.</w:t>
      </w:r>
    </w:p>
    <w:p w14:paraId="6CE6300A" w14:textId="77777777" w:rsidR="00F71012" w:rsidRPr="00A64F31" w:rsidRDefault="00F71012" w:rsidP="006323EE">
      <w:pPr>
        <w:pStyle w:val="SectionBody"/>
        <w:rPr>
          <w:color w:val="auto"/>
          <w:u w:val="single"/>
        </w:rPr>
      </w:pPr>
      <w:r w:rsidRPr="00A64F31">
        <w:rPr>
          <w:color w:val="auto"/>
          <w:u w:val="single"/>
        </w:rPr>
        <w:t>(2) If the commission determines, by clear and convincing evidence, that a person filed a complaint or provided information which resulted in an investigation knowing that the material statements in the complaint or the investigation request or the information provided were not true; filed an unsubstantiated complaint or request for an investigation in reckless disregard of the truth or falsity of the statements contained therein; or filed one or more unsubstantiated complaints which constituted abuse of process, the commission shall:</w:t>
      </w:r>
    </w:p>
    <w:p w14:paraId="55CDEA24" w14:textId="77777777" w:rsidR="00F71012" w:rsidRPr="00A64F31" w:rsidRDefault="00F71012" w:rsidP="006323EE">
      <w:pPr>
        <w:pStyle w:val="SectionBody"/>
        <w:rPr>
          <w:color w:val="auto"/>
          <w:u w:val="single"/>
        </w:rPr>
      </w:pPr>
      <w:r w:rsidRPr="00A64F31">
        <w:rPr>
          <w:color w:val="auto"/>
          <w:u w:val="single"/>
        </w:rPr>
        <w:t>(A) Order the complainant or informant to reimburse the respondent for his or her reasonable costs;</w:t>
      </w:r>
    </w:p>
    <w:p w14:paraId="579C4051" w14:textId="77777777" w:rsidR="00F71012" w:rsidRPr="00A64F31" w:rsidRDefault="00F71012" w:rsidP="006323EE">
      <w:pPr>
        <w:pStyle w:val="SectionBody"/>
        <w:rPr>
          <w:color w:val="auto"/>
          <w:u w:val="single"/>
        </w:rPr>
      </w:pPr>
      <w:r w:rsidRPr="00A64F31">
        <w:rPr>
          <w:color w:val="auto"/>
          <w:u w:val="single"/>
        </w:rPr>
        <w:t>(B) Order the complainant or informant to reimburse the respondent for his or her reasonable attorney fees; and</w:t>
      </w:r>
    </w:p>
    <w:p w14:paraId="205C4A14" w14:textId="77777777" w:rsidR="00F71012" w:rsidRPr="00A64F31" w:rsidRDefault="00F71012" w:rsidP="006323EE">
      <w:pPr>
        <w:pStyle w:val="SectionBody"/>
        <w:rPr>
          <w:color w:val="auto"/>
          <w:u w:val="single"/>
        </w:rPr>
      </w:pPr>
      <w:r w:rsidRPr="00A64F31">
        <w:rPr>
          <w:color w:val="auto"/>
          <w:u w:val="single"/>
        </w:rPr>
        <w:t>(C) Order the complainant or informant to reimburse the commission for the actual costs of its investigation. In addition, the commission may decline to process any further complaints brought by the complainant, the initiator of the investigation or the informant.</w:t>
      </w:r>
    </w:p>
    <w:p w14:paraId="0F92B543" w14:textId="77777777" w:rsidR="00F71012" w:rsidRPr="00A64F31" w:rsidRDefault="00F71012" w:rsidP="006323EE">
      <w:pPr>
        <w:pStyle w:val="SectionBody"/>
        <w:rPr>
          <w:color w:val="auto"/>
          <w:u w:val="single"/>
        </w:rPr>
      </w:pPr>
      <w:r w:rsidRPr="00A64F31">
        <w:rPr>
          <w:color w:val="auto"/>
          <w:u w:val="single"/>
        </w:rPr>
        <w:t>(3) The sanctions authorized in this subsection are not exclusive and do not preclude any other remedies or rights of action the respondent may have against the complainant or informant under the law.</w:t>
      </w:r>
    </w:p>
    <w:p w14:paraId="0A409692" w14:textId="77777777" w:rsidR="00F71012" w:rsidRPr="00A64F31" w:rsidRDefault="00F71012" w:rsidP="006323EE">
      <w:pPr>
        <w:pStyle w:val="SectionBody"/>
        <w:rPr>
          <w:color w:val="auto"/>
          <w:u w:val="single"/>
        </w:rPr>
      </w:pPr>
      <w:r w:rsidRPr="00A64F31">
        <w:rPr>
          <w:color w:val="auto"/>
          <w:u w:val="single"/>
        </w:rPr>
        <w:t>(w) (1) If at any stage in the proceedings under this section it appears to a Review Board, a hearing examiner or the commission that there is credible information or evidence that the respondent may have committed a criminal violation, the matter shall be referred to the full commission for its consideration. If, by a vote of two-thirds of the members of the full commission, it is determined that probable cause exists to believe a criminal violation has occurred, the commission shall refer the matter to the appropriate county prosecuting attorney having jurisdiction for a criminal investigation and possible prosecution. Deliberations of the commission with regard to referring a matter for criminal investigation by a prosecuting attorney shall be private and confidential. Notwithstanding any other provision of this article, once a referral for criminal investigation is made under the provisions of this subsection, the ethics proceedings shall be held in abeyance until action on the referred matter is concluded. If the referral of the matter to the prosecuting attorney results in a criminal conviction of the respondent, the commission may resume its investigation or prosecution of the ethics violation, but may not impose a fine as a sanction if a violation is found to have occurred.</w:t>
      </w:r>
    </w:p>
    <w:p w14:paraId="6ADD2099" w14:textId="77777777" w:rsidR="00F71012" w:rsidRPr="00A64F31" w:rsidRDefault="00F71012" w:rsidP="006323EE">
      <w:pPr>
        <w:pStyle w:val="SectionBody"/>
        <w:rPr>
          <w:color w:val="auto"/>
          <w:u w:val="single"/>
        </w:rPr>
      </w:pPr>
      <w:r w:rsidRPr="00A64F31">
        <w:rPr>
          <w:color w:val="auto"/>
          <w:u w:val="single"/>
        </w:rPr>
        <w:t>(2) If fewer than two-thirds of the full commission determine that a criminal violation has occurred, the commission shall remand the matter to the Review Board, the hearing examiner or the commission itself as a hearing board, as the case may be, for further proceedings under this article.</w:t>
      </w:r>
    </w:p>
    <w:p w14:paraId="24787954" w14:textId="3DAADC69" w:rsidR="00F71012" w:rsidRPr="00A64F31" w:rsidRDefault="00F71012" w:rsidP="006323EE">
      <w:pPr>
        <w:pStyle w:val="SectionBody"/>
        <w:rPr>
          <w:color w:val="auto"/>
          <w:u w:val="single"/>
        </w:rPr>
      </w:pPr>
      <w:r w:rsidRPr="00A64F31">
        <w:rPr>
          <w:color w:val="auto"/>
          <w:u w:val="single"/>
        </w:rPr>
        <w:t xml:space="preserve">(x) The provisions of this section shall apply to violations of this </w:t>
      </w:r>
      <w:r w:rsidR="00CD0333" w:rsidRPr="00A64F31">
        <w:rPr>
          <w:color w:val="auto"/>
          <w:u w:val="single"/>
        </w:rPr>
        <w:t xml:space="preserve">article </w:t>
      </w:r>
      <w:r w:rsidRPr="00A64F31">
        <w:rPr>
          <w:color w:val="auto"/>
          <w:u w:val="single"/>
        </w:rPr>
        <w:t xml:space="preserve">occurring after </w:t>
      </w:r>
      <w:r w:rsidR="006864CB" w:rsidRPr="00A64F31">
        <w:rPr>
          <w:color w:val="auto"/>
          <w:u w:val="single"/>
        </w:rPr>
        <w:t>January 1, 2024</w:t>
      </w:r>
      <w:r w:rsidRPr="00A64F31">
        <w:rPr>
          <w:color w:val="auto"/>
          <w:u w:val="single"/>
        </w:rPr>
        <w:t xml:space="preserve">, and within one year before the filing of a complaint: </w:t>
      </w:r>
      <w:r w:rsidRPr="00A64F31">
        <w:rPr>
          <w:i/>
          <w:iCs/>
          <w:color w:val="auto"/>
          <w:u w:val="single"/>
        </w:rPr>
        <w:t>Provided,</w:t>
      </w:r>
      <w:r w:rsidRPr="00A64F31">
        <w:rPr>
          <w:color w:val="auto"/>
          <w:u w:val="single"/>
        </w:rPr>
        <w:t xml:space="preserve"> That the applicable statute of limitations for violations is </w:t>
      </w:r>
      <w:r w:rsidR="006864CB" w:rsidRPr="00A64F31">
        <w:rPr>
          <w:color w:val="auto"/>
          <w:u w:val="single"/>
        </w:rPr>
        <w:t>five</w:t>
      </w:r>
      <w:r w:rsidRPr="00A64F31">
        <w:rPr>
          <w:color w:val="auto"/>
          <w:u w:val="single"/>
        </w:rPr>
        <w:t xml:space="preserve"> years after the date on which the alleged violation occurred</w:t>
      </w:r>
      <w:r w:rsidR="006864CB" w:rsidRPr="00A64F31">
        <w:rPr>
          <w:color w:val="auto"/>
          <w:u w:val="single"/>
        </w:rPr>
        <w:t>.</w:t>
      </w:r>
    </w:p>
    <w:p w14:paraId="3CD35612" w14:textId="77777777" w:rsidR="00D60A02" w:rsidRPr="00A64F31" w:rsidRDefault="00D60A02" w:rsidP="00FB41B9">
      <w:pPr>
        <w:pStyle w:val="SectionBody"/>
        <w:rPr>
          <w:color w:val="auto"/>
        </w:rPr>
        <w:sectPr w:rsidR="00D60A02" w:rsidRPr="00A64F31" w:rsidSect="005D0597">
          <w:type w:val="continuous"/>
          <w:pgSz w:w="12240" w:h="15840" w:code="1"/>
          <w:pgMar w:top="1440" w:right="1440" w:bottom="1440" w:left="1440" w:header="720" w:footer="720" w:gutter="0"/>
          <w:lnNumType w:countBy="1" w:restart="newSection"/>
          <w:cols w:space="720"/>
          <w:docGrid w:linePitch="360"/>
        </w:sectPr>
      </w:pPr>
    </w:p>
    <w:p w14:paraId="52668D4B" w14:textId="72311362" w:rsidR="00D60A02" w:rsidRPr="00A64F31" w:rsidRDefault="00D60A02" w:rsidP="006323EE">
      <w:pPr>
        <w:pStyle w:val="SectionHeading"/>
        <w:rPr>
          <w:color w:val="auto"/>
          <w:u w:val="single"/>
        </w:rPr>
      </w:pPr>
      <w:r w:rsidRPr="00A64F31">
        <w:rPr>
          <w:color w:val="auto"/>
          <w:u w:val="single"/>
        </w:rPr>
        <w:t>§6B-4-</w:t>
      </w:r>
      <w:r w:rsidR="008A786E" w:rsidRPr="00A64F31">
        <w:rPr>
          <w:color w:val="auto"/>
          <w:u w:val="single"/>
        </w:rPr>
        <w:t>10</w:t>
      </w:r>
      <w:r w:rsidRPr="00A64F31">
        <w:rPr>
          <w:color w:val="auto"/>
          <w:u w:val="single"/>
        </w:rPr>
        <w:t>. Ethical standards for elected and appointed officials and public employees.</w:t>
      </w:r>
    </w:p>
    <w:p w14:paraId="43474BAA" w14:textId="77777777" w:rsidR="00D60A02" w:rsidRPr="00A64F31" w:rsidRDefault="00D60A02" w:rsidP="006323EE">
      <w:pPr>
        <w:pStyle w:val="SectionHeading"/>
        <w:rPr>
          <w:color w:val="auto"/>
          <w:u w:val="single"/>
        </w:rPr>
        <w:sectPr w:rsidR="00D60A02" w:rsidRPr="00A64F31" w:rsidSect="005D0597">
          <w:type w:val="continuous"/>
          <w:pgSz w:w="12240" w:h="15840" w:code="1"/>
          <w:pgMar w:top="1440" w:right="1440" w:bottom="1440" w:left="1440" w:header="720" w:footer="720" w:gutter="0"/>
          <w:lnNumType w:countBy="1" w:restart="newSection"/>
          <w:cols w:space="720"/>
          <w:titlePg/>
          <w:docGrid w:linePitch="360"/>
        </w:sectPr>
      </w:pPr>
    </w:p>
    <w:p w14:paraId="212E954C" w14:textId="6C35E3B5" w:rsidR="00D60A02" w:rsidRPr="00A64F31" w:rsidRDefault="00D60A02" w:rsidP="006323EE">
      <w:pPr>
        <w:pStyle w:val="SectionBody"/>
        <w:rPr>
          <w:color w:val="auto"/>
          <w:u w:val="single"/>
        </w:rPr>
      </w:pPr>
      <w:r w:rsidRPr="00A64F31">
        <w:rPr>
          <w:color w:val="auto"/>
          <w:u w:val="single"/>
        </w:rPr>
        <w:t xml:space="preserve">(a) Persons subject to section. — The provisions of this section apply to all </w:t>
      </w:r>
      <w:r w:rsidR="003B1098" w:rsidRPr="00A64F31">
        <w:rPr>
          <w:color w:val="auto"/>
          <w:u w:val="single"/>
        </w:rPr>
        <w:t>l</w:t>
      </w:r>
      <w:r w:rsidRPr="00A64F31">
        <w:rPr>
          <w:color w:val="auto"/>
          <w:u w:val="single"/>
        </w:rPr>
        <w:t>egislator and legislative employees.</w:t>
      </w:r>
    </w:p>
    <w:p w14:paraId="1322449A" w14:textId="0A2476C9" w:rsidR="00D60A02" w:rsidRPr="00A64F31" w:rsidRDefault="00D60A02" w:rsidP="006323EE">
      <w:pPr>
        <w:pStyle w:val="SectionBody"/>
        <w:rPr>
          <w:color w:val="auto"/>
          <w:u w:val="single"/>
        </w:rPr>
      </w:pPr>
      <w:r w:rsidRPr="00A64F31">
        <w:rPr>
          <w:color w:val="auto"/>
          <w:u w:val="single"/>
        </w:rPr>
        <w:t>(b) Use of public office for private gain. — (1) A legislator or legislative employee may not knowingly and intentionally use his or her office or the prestige of his or her office for his or her own private gain or that of another person. Incidental use of equipment or resources available to a legislator or legislative employee by virtue of his or her position for personal or business purposes resulting in de minimis private gain does not constitute use of public office for private gain under this subsection. The performance of usual and customary duties associated with the office or position or the advancement of public policy goals or constituent services, without compensation, does not constitute the use of prestige of office for private gain.</w:t>
      </w:r>
    </w:p>
    <w:p w14:paraId="24AE8012" w14:textId="3F9D7D3B" w:rsidR="00D60A02" w:rsidRPr="00A64F31" w:rsidRDefault="00D60A02" w:rsidP="006323EE">
      <w:pPr>
        <w:pStyle w:val="SectionBody"/>
        <w:rPr>
          <w:color w:val="auto"/>
          <w:u w:val="single"/>
        </w:rPr>
      </w:pPr>
      <w:r w:rsidRPr="00A64F31">
        <w:rPr>
          <w:color w:val="auto"/>
          <w:u w:val="single"/>
        </w:rPr>
        <w:t xml:space="preserve">(2) Notwithstanding the general prohibition against use of office for private gain, public officials and public employees may use bonus points acquired through participation in frequent traveler programs while traveling on official government business: </w:t>
      </w:r>
      <w:r w:rsidRPr="00A64F31">
        <w:rPr>
          <w:i/>
          <w:iCs/>
          <w:color w:val="auto"/>
          <w:u w:val="single"/>
        </w:rPr>
        <w:t>Provided</w:t>
      </w:r>
      <w:r w:rsidRPr="00A64F31">
        <w:rPr>
          <w:color w:val="auto"/>
          <w:u w:val="single"/>
        </w:rPr>
        <w:t>, That the legislator or legislative employee’s participation in such program, or acquisition of such points, does not result in additional costs to the government.</w:t>
      </w:r>
    </w:p>
    <w:p w14:paraId="5A93D5E4" w14:textId="29CEB9AF" w:rsidR="00D60A02" w:rsidRPr="00A64F31" w:rsidRDefault="00D60A02" w:rsidP="006323EE">
      <w:pPr>
        <w:pStyle w:val="SectionBody"/>
        <w:rPr>
          <w:color w:val="auto"/>
          <w:u w:val="single"/>
        </w:rPr>
      </w:pPr>
      <w:r w:rsidRPr="00A64F31">
        <w:rPr>
          <w:color w:val="auto"/>
          <w:u w:val="single"/>
        </w:rPr>
        <w:t xml:space="preserve">(3) A legislator or legislative employee may not show favoritism or grant patronage in the employment or working conditions of his or her relative or a person with whom he or she resides: </w:t>
      </w:r>
      <w:r w:rsidRPr="00A64F31">
        <w:rPr>
          <w:i/>
          <w:iCs/>
          <w:color w:val="auto"/>
          <w:u w:val="single"/>
        </w:rPr>
        <w:t>Provided</w:t>
      </w:r>
      <w:r w:rsidRPr="00A64F31">
        <w:rPr>
          <w:color w:val="auto"/>
          <w:u w:val="single"/>
        </w:rPr>
        <w:t xml:space="preserve">, That as used in this subdivision, </w:t>
      </w:r>
      <w:r w:rsidR="00DC5A21" w:rsidRPr="00A64F31">
        <w:rPr>
          <w:color w:val="auto"/>
          <w:u w:val="single"/>
        </w:rPr>
        <w:t>"</w:t>
      </w:r>
      <w:r w:rsidRPr="00A64F31">
        <w:rPr>
          <w:color w:val="auto"/>
          <w:u w:val="single"/>
        </w:rPr>
        <w:t>employment or working conditions</w:t>
      </w:r>
      <w:r w:rsidR="00DC5A21" w:rsidRPr="00A64F31">
        <w:rPr>
          <w:color w:val="auto"/>
          <w:u w:val="single"/>
        </w:rPr>
        <w:t>"</w:t>
      </w:r>
      <w:r w:rsidRPr="00A64F31">
        <w:rPr>
          <w:color w:val="auto"/>
          <w:u w:val="single"/>
        </w:rPr>
        <w:t xml:space="preserve"> shall only apply to legislative employment.</w:t>
      </w:r>
    </w:p>
    <w:p w14:paraId="74817147" w14:textId="0B707D33" w:rsidR="00D60A02" w:rsidRPr="00A64F31" w:rsidRDefault="00D60A02" w:rsidP="006323EE">
      <w:pPr>
        <w:pStyle w:val="SectionBody"/>
        <w:rPr>
          <w:color w:val="auto"/>
          <w:u w:val="single"/>
        </w:rPr>
      </w:pPr>
      <w:r w:rsidRPr="00A64F31">
        <w:rPr>
          <w:color w:val="auto"/>
          <w:u w:val="single"/>
        </w:rPr>
        <w:t xml:space="preserve">(c) Gifts. — (1) A legislator or legislative employee may not solicit any gift unless the solicitation is for a charitable purpose with no resulting direct pecuniary benefit conferred upon the legislator or employee or his or her immediate family: </w:t>
      </w:r>
      <w:r w:rsidRPr="00A64F31">
        <w:rPr>
          <w:i/>
          <w:iCs/>
          <w:color w:val="auto"/>
          <w:u w:val="single"/>
        </w:rPr>
        <w:t>Provided</w:t>
      </w:r>
      <w:r w:rsidRPr="00A64F31">
        <w:rPr>
          <w:color w:val="auto"/>
          <w:u w:val="single"/>
        </w:rPr>
        <w:t xml:space="preserve">, That no legislator or legislative employee may solicit for a charitable purpose any gift from any person who is also an official or employee of the state and whose position is subordinate to the soliciting official or employee: </w:t>
      </w:r>
      <w:r w:rsidRPr="00A64F31">
        <w:rPr>
          <w:i/>
          <w:iCs/>
          <w:color w:val="auto"/>
          <w:u w:val="single"/>
        </w:rPr>
        <w:t>Provided, however</w:t>
      </w:r>
      <w:r w:rsidRPr="00A64F31">
        <w:rPr>
          <w:color w:val="auto"/>
          <w:u w:val="single"/>
        </w:rPr>
        <w:t>, That nothing herein shall prohibit a candidate for public office from soliciting a lawful political contribution. No legislator or legislative employee may knowingly accept any gift, directly or indirectly, from a lobbyist or from any person whom the official or employee knows or has reason to know:</w:t>
      </w:r>
    </w:p>
    <w:p w14:paraId="24E3AEC0" w14:textId="77777777" w:rsidR="00D60A02" w:rsidRPr="00A64F31" w:rsidRDefault="00D60A02" w:rsidP="006323EE">
      <w:pPr>
        <w:pStyle w:val="SectionBody"/>
        <w:rPr>
          <w:color w:val="auto"/>
          <w:u w:val="single"/>
        </w:rPr>
      </w:pPr>
      <w:r w:rsidRPr="00A64F31">
        <w:rPr>
          <w:color w:val="auto"/>
          <w:u w:val="single"/>
        </w:rPr>
        <w:t>(A) Is doing or seeking to do business of any kind with his or her agency;</w:t>
      </w:r>
    </w:p>
    <w:p w14:paraId="4DB3BC43" w14:textId="77777777" w:rsidR="00D60A02" w:rsidRPr="00A64F31" w:rsidRDefault="00D60A02" w:rsidP="006323EE">
      <w:pPr>
        <w:pStyle w:val="SectionBody"/>
        <w:rPr>
          <w:color w:val="auto"/>
          <w:u w:val="single"/>
        </w:rPr>
      </w:pPr>
      <w:r w:rsidRPr="00A64F31">
        <w:rPr>
          <w:color w:val="auto"/>
          <w:u w:val="single"/>
        </w:rPr>
        <w:t>(B) Is engaged in activities which are regulated or controlled by his or her agency; or</w:t>
      </w:r>
    </w:p>
    <w:p w14:paraId="034A3F3E" w14:textId="77777777" w:rsidR="00D60A02" w:rsidRPr="00A64F31" w:rsidRDefault="00D60A02" w:rsidP="006323EE">
      <w:pPr>
        <w:pStyle w:val="SectionBody"/>
        <w:rPr>
          <w:color w:val="auto"/>
          <w:u w:val="single"/>
        </w:rPr>
      </w:pPr>
      <w:r w:rsidRPr="00A64F31">
        <w:rPr>
          <w:color w:val="auto"/>
          <w:u w:val="single"/>
        </w:rPr>
        <w:t>(C) Has financial interests which may be substantially and materially affected, in a manner distinguishable from the public generally, by the performance or nonperformance of his or her official duties.</w:t>
      </w:r>
    </w:p>
    <w:p w14:paraId="5268EC63" w14:textId="5B1843B6" w:rsidR="00D60A02" w:rsidRPr="00A64F31" w:rsidRDefault="00D60A02" w:rsidP="006323EE">
      <w:pPr>
        <w:pStyle w:val="SectionBody"/>
        <w:rPr>
          <w:color w:val="auto"/>
          <w:u w:val="single"/>
        </w:rPr>
      </w:pPr>
      <w:r w:rsidRPr="00A64F31">
        <w:rPr>
          <w:color w:val="auto"/>
          <w:u w:val="single"/>
        </w:rPr>
        <w:t>(2) Notwithstanding the provisions of subdivision (1) of this subsection, a person who is a legislator or legislative employee may accept a gift described in this subdivision, and there shall be a presumption that the receipt of such gift does not impair the impartiality and independent judgment of the person. This presumption may be rebutted only by direct objective evidence that the gift did impair the impartiality and independent judgment of the person or that the person knew or had reason to know that the gift was offered with the intent to impair his or her impartiality and independent judgment. The provisions of subdivision (1) of this subsection do not apply to:</w:t>
      </w:r>
    </w:p>
    <w:p w14:paraId="1E417B05" w14:textId="77777777" w:rsidR="00D60A02" w:rsidRPr="00A64F31" w:rsidRDefault="00D60A02" w:rsidP="006323EE">
      <w:pPr>
        <w:pStyle w:val="SectionBody"/>
        <w:rPr>
          <w:color w:val="auto"/>
          <w:u w:val="single"/>
        </w:rPr>
      </w:pPr>
      <w:r w:rsidRPr="00A64F31">
        <w:rPr>
          <w:color w:val="auto"/>
          <w:u w:val="single"/>
        </w:rPr>
        <w:t>(A) Meals and beverages;</w:t>
      </w:r>
    </w:p>
    <w:p w14:paraId="51192C42" w14:textId="77777777" w:rsidR="00D60A02" w:rsidRPr="00A64F31" w:rsidRDefault="00D60A02" w:rsidP="006323EE">
      <w:pPr>
        <w:pStyle w:val="SectionBody"/>
        <w:rPr>
          <w:color w:val="auto"/>
          <w:u w:val="single"/>
        </w:rPr>
      </w:pPr>
      <w:r w:rsidRPr="00A64F31">
        <w:rPr>
          <w:color w:val="auto"/>
          <w:u w:val="single"/>
        </w:rPr>
        <w:t>(B) Ceremonial gifts or awards which have insignificant monetary value;</w:t>
      </w:r>
    </w:p>
    <w:p w14:paraId="4DC3B7B8" w14:textId="77777777" w:rsidR="00D60A02" w:rsidRPr="00A64F31" w:rsidRDefault="00D60A02" w:rsidP="006323EE">
      <w:pPr>
        <w:pStyle w:val="SectionBody"/>
        <w:rPr>
          <w:color w:val="auto"/>
          <w:u w:val="single"/>
        </w:rPr>
      </w:pPr>
      <w:r w:rsidRPr="00A64F31">
        <w:rPr>
          <w:color w:val="auto"/>
          <w:u w:val="single"/>
        </w:rPr>
        <w:t>(C) Unsolicited gifts of nominal value or trivial items of informational value;</w:t>
      </w:r>
    </w:p>
    <w:p w14:paraId="686BDC37" w14:textId="77777777" w:rsidR="00D60A02" w:rsidRPr="00A64F31" w:rsidRDefault="00D60A02" w:rsidP="006323EE">
      <w:pPr>
        <w:pStyle w:val="SectionBody"/>
        <w:rPr>
          <w:color w:val="auto"/>
          <w:u w:val="single"/>
        </w:rPr>
      </w:pPr>
      <w:r w:rsidRPr="00A64F31">
        <w:rPr>
          <w:color w:val="auto"/>
          <w:u w:val="single"/>
        </w:rPr>
        <w:t>(D) Reasonable expenses for food, travel, and lodging of the official or employee for a meeting at which the official or employee participates in a panel or has a speaking engagement;</w:t>
      </w:r>
    </w:p>
    <w:p w14:paraId="0CEC2A09" w14:textId="77777777" w:rsidR="00D60A02" w:rsidRPr="00A64F31" w:rsidRDefault="00D60A02" w:rsidP="006323EE">
      <w:pPr>
        <w:pStyle w:val="SectionBody"/>
        <w:rPr>
          <w:color w:val="auto"/>
          <w:u w:val="single"/>
        </w:rPr>
      </w:pPr>
      <w:r w:rsidRPr="00A64F31">
        <w:rPr>
          <w:color w:val="auto"/>
          <w:u w:val="single"/>
        </w:rPr>
        <w:t>(E) Gifts of tickets or free admission extended to a public official or public employee to attend charitable, cultural, or political events, if the purpose of such gift or admission is a courtesy or ceremony customarily extended to the office;</w:t>
      </w:r>
    </w:p>
    <w:p w14:paraId="5B155F01" w14:textId="77777777" w:rsidR="00D60A02" w:rsidRPr="00A64F31" w:rsidRDefault="00D60A02" w:rsidP="006323EE">
      <w:pPr>
        <w:pStyle w:val="SectionBody"/>
        <w:rPr>
          <w:color w:val="auto"/>
          <w:u w:val="single"/>
        </w:rPr>
      </w:pPr>
      <w:r w:rsidRPr="00A64F31">
        <w:rPr>
          <w:color w:val="auto"/>
          <w:u w:val="single"/>
        </w:rPr>
        <w:t>(F) Gifts that are purely private and personal in nature; or</w:t>
      </w:r>
    </w:p>
    <w:p w14:paraId="5DEA8AFE" w14:textId="77777777" w:rsidR="00D60A02" w:rsidRPr="00A64F31" w:rsidRDefault="00D60A02" w:rsidP="006323EE">
      <w:pPr>
        <w:pStyle w:val="SectionBody"/>
        <w:rPr>
          <w:color w:val="auto"/>
          <w:u w:val="single"/>
        </w:rPr>
      </w:pPr>
      <w:r w:rsidRPr="00A64F31">
        <w:rPr>
          <w:color w:val="auto"/>
          <w:u w:val="single"/>
        </w:rPr>
        <w:t>(G) Gifts from relatives by blood or marriage, or a member of the same household.</w:t>
      </w:r>
    </w:p>
    <w:p w14:paraId="09E3261E" w14:textId="402C6BC1" w:rsidR="00D60A02" w:rsidRPr="00A64F31" w:rsidRDefault="00D60A02" w:rsidP="006323EE">
      <w:pPr>
        <w:pStyle w:val="SectionBody"/>
        <w:rPr>
          <w:color w:val="auto"/>
          <w:u w:val="single"/>
        </w:rPr>
      </w:pPr>
      <w:r w:rsidRPr="00A64F31">
        <w:rPr>
          <w:color w:val="auto"/>
          <w:u w:val="single"/>
        </w:rPr>
        <w:t xml:space="preserve">(3) The commission shall, through legislative rule promulgated pursuant to chapter 29A of this code, establish guidelines for the acceptance of a reasonable honorarium by </w:t>
      </w:r>
      <w:r w:rsidR="00094592" w:rsidRPr="00A64F31">
        <w:rPr>
          <w:color w:val="auto"/>
          <w:u w:val="single"/>
        </w:rPr>
        <w:t>legislators</w:t>
      </w:r>
      <w:r w:rsidRPr="00A64F31">
        <w:rPr>
          <w:color w:val="auto"/>
          <w:u w:val="single"/>
        </w:rPr>
        <w:t xml:space="preserve">. The rule promulgated shall be consistent with this section. Any </w:t>
      </w:r>
      <w:r w:rsidR="00094592" w:rsidRPr="00A64F31">
        <w:rPr>
          <w:color w:val="auto"/>
          <w:u w:val="single"/>
        </w:rPr>
        <w:t>legislator</w:t>
      </w:r>
      <w:r w:rsidRPr="00A64F31">
        <w:rPr>
          <w:color w:val="auto"/>
          <w:u w:val="single"/>
        </w:rPr>
        <w:t xml:space="preserve"> may accept an honorarium only when:</w:t>
      </w:r>
    </w:p>
    <w:p w14:paraId="4D1F00B4" w14:textId="0158D6C3" w:rsidR="00D60A02" w:rsidRPr="00A64F31" w:rsidRDefault="00D60A02" w:rsidP="006323EE">
      <w:pPr>
        <w:pStyle w:val="SectionBody"/>
        <w:rPr>
          <w:color w:val="auto"/>
          <w:u w:val="single"/>
        </w:rPr>
      </w:pPr>
      <w:r w:rsidRPr="00A64F31">
        <w:rPr>
          <w:color w:val="auto"/>
          <w:u w:val="single"/>
        </w:rPr>
        <w:t>(A) The fee is not related to the official’s public position or duties;</w:t>
      </w:r>
    </w:p>
    <w:p w14:paraId="396AD687" w14:textId="363CA5D0" w:rsidR="00D60A02" w:rsidRPr="00A64F31" w:rsidRDefault="00D60A02" w:rsidP="006323EE">
      <w:pPr>
        <w:pStyle w:val="SectionBody"/>
        <w:rPr>
          <w:color w:val="auto"/>
          <w:u w:val="single"/>
        </w:rPr>
      </w:pPr>
      <w:r w:rsidRPr="00A64F31">
        <w:rPr>
          <w:color w:val="auto"/>
          <w:u w:val="single"/>
        </w:rPr>
        <w:t>(</w:t>
      </w:r>
      <w:r w:rsidR="00094592" w:rsidRPr="00A64F31">
        <w:rPr>
          <w:color w:val="auto"/>
          <w:u w:val="single"/>
        </w:rPr>
        <w:t>B</w:t>
      </w:r>
      <w:r w:rsidRPr="00A64F31">
        <w:rPr>
          <w:color w:val="auto"/>
          <w:u w:val="single"/>
        </w:rPr>
        <w:t xml:space="preserve">) The fee is for services provided by the </w:t>
      </w:r>
      <w:r w:rsidR="00094592" w:rsidRPr="00A64F31">
        <w:rPr>
          <w:color w:val="auto"/>
          <w:u w:val="single"/>
        </w:rPr>
        <w:t>legislator</w:t>
      </w:r>
      <w:r w:rsidRPr="00A64F31">
        <w:rPr>
          <w:color w:val="auto"/>
          <w:u w:val="single"/>
        </w:rPr>
        <w:t xml:space="preserve"> that are related to </w:t>
      </w:r>
      <w:r w:rsidR="00094592" w:rsidRPr="00A64F31">
        <w:rPr>
          <w:color w:val="auto"/>
          <w:u w:val="single"/>
        </w:rPr>
        <w:t>his or her</w:t>
      </w:r>
      <w:r w:rsidRPr="00A64F31">
        <w:rPr>
          <w:color w:val="auto"/>
          <w:u w:val="single"/>
        </w:rPr>
        <w:t xml:space="preserve"> regular, nonpublic trade, profession, occupation, hobby, or avocation; and</w:t>
      </w:r>
    </w:p>
    <w:p w14:paraId="52B4CA6A" w14:textId="17F5ECB4" w:rsidR="00D60A02" w:rsidRPr="00A64F31" w:rsidRDefault="00D60A02" w:rsidP="006323EE">
      <w:pPr>
        <w:pStyle w:val="SectionBody"/>
        <w:rPr>
          <w:color w:val="auto"/>
          <w:u w:val="single"/>
        </w:rPr>
      </w:pPr>
      <w:r w:rsidRPr="00A64F31">
        <w:rPr>
          <w:color w:val="auto"/>
          <w:u w:val="single"/>
        </w:rPr>
        <w:t>(</w:t>
      </w:r>
      <w:r w:rsidR="00094592" w:rsidRPr="00A64F31">
        <w:rPr>
          <w:color w:val="auto"/>
          <w:u w:val="single"/>
        </w:rPr>
        <w:t>C</w:t>
      </w:r>
      <w:r w:rsidRPr="00A64F31">
        <w:rPr>
          <w:color w:val="auto"/>
          <w:u w:val="single"/>
        </w:rPr>
        <w:t xml:space="preserve">) The honorarium is not provided in exchange for any promise or action on the part of the </w:t>
      </w:r>
      <w:r w:rsidR="00094592" w:rsidRPr="00A64F31">
        <w:rPr>
          <w:color w:val="auto"/>
          <w:u w:val="single"/>
        </w:rPr>
        <w:t>legislator</w:t>
      </w:r>
      <w:r w:rsidRPr="00A64F31">
        <w:rPr>
          <w:color w:val="auto"/>
          <w:u w:val="single"/>
        </w:rPr>
        <w:t>.</w:t>
      </w:r>
    </w:p>
    <w:p w14:paraId="7CC62862" w14:textId="44506295" w:rsidR="00D60A02" w:rsidRPr="00A64F31" w:rsidRDefault="00D60A02" w:rsidP="006323EE">
      <w:pPr>
        <w:pStyle w:val="SectionBody"/>
        <w:rPr>
          <w:color w:val="auto"/>
          <w:u w:val="single"/>
        </w:rPr>
      </w:pPr>
      <w:r w:rsidRPr="00A64F31">
        <w:rPr>
          <w:color w:val="auto"/>
          <w:u w:val="single"/>
        </w:rPr>
        <w:t>(4) Nothing in this section shall be construed to prohibit the giving of a lawful political contribution as defined by law.</w:t>
      </w:r>
    </w:p>
    <w:p w14:paraId="2C0C831A" w14:textId="399ED2F1" w:rsidR="00D60A02" w:rsidRPr="00A64F31" w:rsidRDefault="00D60A02" w:rsidP="006323EE">
      <w:pPr>
        <w:pStyle w:val="SectionBody"/>
        <w:rPr>
          <w:color w:val="auto"/>
          <w:u w:val="single"/>
        </w:rPr>
      </w:pPr>
      <w:r w:rsidRPr="00A64F31">
        <w:rPr>
          <w:color w:val="auto"/>
          <w:u w:val="single"/>
        </w:rPr>
        <w:t>(5) Upon prior approval of the Joint Committee on Government and Finance, any member of the Legislature may solicit donations for a regional or national legislative organization conference or other legislative organization function to be held in the state for the purpose of deferring costs to the state for hosting of the conference or function. Legislative organizations are bipartisan regional or national organizations in which the Joint Committee on Government and Finance authorizes payment of dues or other membership fees for the Legislature’s participation and which assist this and other State Legislatures and their staff through any of the following:</w:t>
      </w:r>
    </w:p>
    <w:p w14:paraId="770E5682" w14:textId="77777777" w:rsidR="00D60A02" w:rsidRPr="00A64F31" w:rsidRDefault="00D60A02" w:rsidP="006323EE">
      <w:pPr>
        <w:pStyle w:val="SectionBody"/>
        <w:rPr>
          <w:color w:val="auto"/>
          <w:u w:val="single"/>
        </w:rPr>
      </w:pPr>
      <w:r w:rsidRPr="00A64F31">
        <w:rPr>
          <w:color w:val="auto"/>
          <w:u w:val="single"/>
        </w:rPr>
        <w:t>(A) Advancing the effectiveness, independence, and integrity of Legislatures in the states of the United States;</w:t>
      </w:r>
    </w:p>
    <w:p w14:paraId="7C199FCD" w14:textId="77777777" w:rsidR="00D60A02" w:rsidRPr="00A64F31" w:rsidRDefault="00D60A02" w:rsidP="006323EE">
      <w:pPr>
        <w:pStyle w:val="SectionBody"/>
        <w:rPr>
          <w:color w:val="auto"/>
          <w:u w:val="single"/>
        </w:rPr>
      </w:pPr>
      <w:r w:rsidRPr="00A64F31">
        <w:rPr>
          <w:color w:val="auto"/>
          <w:u w:val="single"/>
        </w:rPr>
        <w:t>(B) Fostering interstate cooperation and facilitating information exchange among State Legislatures;</w:t>
      </w:r>
    </w:p>
    <w:p w14:paraId="7E146EEF" w14:textId="77777777" w:rsidR="00D60A02" w:rsidRPr="00A64F31" w:rsidRDefault="00D60A02" w:rsidP="006323EE">
      <w:pPr>
        <w:pStyle w:val="SectionBody"/>
        <w:rPr>
          <w:color w:val="auto"/>
          <w:u w:val="single"/>
        </w:rPr>
      </w:pPr>
      <w:r w:rsidRPr="00A64F31">
        <w:rPr>
          <w:color w:val="auto"/>
          <w:u w:val="single"/>
        </w:rPr>
        <w:t>(C) Representing the states and their Legislatures in the American federal system of government;</w:t>
      </w:r>
    </w:p>
    <w:p w14:paraId="70F0C394" w14:textId="77777777" w:rsidR="00D60A02" w:rsidRPr="00A64F31" w:rsidRDefault="00D60A02" w:rsidP="006323EE">
      <w:pPr>
        <w:pStyle w:val="SectionBody"/>
        <w:rPr>
          <w:color w:val="auto"/>
          <w:u w:val="single"/>
        </w:rPr>
      </w:pPr>
      <w:r w:rsidRPr="00A64F31">
        <w:rPr>
          <w:color w:val="auto"/>
          <w:u w:val="single"/>
        </w:rPr>
        <w:t>(D) Improving the operations and management of State Legislatures and the effectiveness of legislators and legislative staff, and to encourage the practice of high standards of conduct by legislators and legislative staff;</w:t>
      </w:r>
    </w:p>
    <w:p w14:paraId="5F8BEF3D" w14:textId="77777777" w:rsidR="00D60A02" w:rsidRPr="00A64F31" w:rsidRDefault="00D60A02" w:rsidP="006323EE">
      <w:pPr>
        <w:pStyle w:val="SectionBody"/>
        <w:rPr>
          <w:color w:val="auto"/>
          <w:u w:val="single"/>
        </w:rPr>
      </w:pPr>
      <w:r w:rsidRPr="00A64F31">
        <w:rPr>
          <w:color w:val="auto"/>
          <w:u w:val="single"/>
        </w:rPr>
        <w:t>(E) Promoting cooperation between State Legislatures in the United States and Legislatures in other countries.</w:t>
      </w:r>
    </w:p>
    <w:p w14:paraId="1665D559" w14:textId="77777777" w:rsidR="00D60A02" w:rsidRPr="00A64F31" w:rsidRDefault="00D60A02" w:rsidP="006323EE">
      <w:pPr>
        <w:pStyle w:val="SectionBody"/>
        <w:rPr>
          <w:color w:val="auto"/>
          <w:u w:val="single"/>
        </w:rPr>
      </w:pPr>
      <w:r w:rsidRPr="00A64F31">
        <w:rPr>
          <w:color w:val="auto"/>
          <w:u w:val="single"/>
        </w:rPr>
        <w:t xml:space="preserve">The solicitations may only be made in writing. The legislative organization may act as fiscal agent for the conference and receive all donations. In the alternative, a bona fide banking institution may act as the fiscal agent. The official letterhead of the Legislature may not be used by the legislative member in conjunction with the fund raising or solicitation effort. The legislative organization for which solicitations are being made shall file with the Joint Committee on Government and Finance and with the Secretary of State for publication in the State Register as provided in §29A-2-1 </w:t>
      </w:r>
      <w:r w:rsidRPr="00A64F31">
        <w:rPr>
          <w:i/>
          <w:iCs/>
          <w:color w:val="auto"/>
          <w:u w:val="single"/>
        </w:rPr>
        <w:t>et seq</w:t>
      </w:r>
      <w:r w:rsidRPr="00A64F31">
        <w:rPr>
          <w:color w:val="auto"/>
          <w:u w:val="single"/>
        </w:rPr>
        <w:t>. of this code, copies of letters, brochures, and other solicitation documents, along with a complete list of the names and last known addresses of all donors and the amount of donations received. Any solicitation by a legislative member shall contain the following disclaimer:</w:t>
      </w:r>
    </w:p>
    <w:p w14:paraId="5BB6772B" w14:textId="41F69D99" w:rsidR="00D60A02" w:rsidRPr="00A64F31" w:rsidRDefault="00DC5A21" w:rsidP="006323EE">
      <w:pPr>
        <w:pStyle w:val="SectionBody"/>
        <w:rPr>
          <w:color w:val="auto"/>
          <w:u w:val="single"/>
        </w:rPr>
      </w:pPr>
      <w:r w:rsidRPr="00A64F31">
        <w:rPr>
          <w:color w:val="auto"/>
          <w:u w:val="single"/>
        </w:rPr>
        <w:t>"</w:t>
      </w:r>
      <w:r w:rsidR="00D60A02" w:rsidRPr="00A64F31">
        <w:rPr>
          <w:color w:val="auto"/>
          <w:u w:val="single"/>
        </w:rPr>
        <w:t>This solicitation is endorsed by [name of member]. This endorsement does not imply support of the soliciting organization, nor of the sponsors who may respond to the solicitation. A copy of all solicitations are on file with the West Virginia Legislature’s Joint Committee on Government and Finance, and with the Secretary of State and are available for public review.</w:t>
      </w:r>
      <w:r w:rsidRPr="00A64F31">
        <w:rPr>
          <w:color w:val="auto"/>
          <w:u w:val="single"/>
        </w:rPr>
        <w:t>"</w:t>
      </w:r>
    </w:p>
    <w:p w14:paraId="53BC7C5C" w14:textId="29FAADAD" w:rsidR="00D60A02" w:rsidRPr="00A64F31" w:rsidRDefault="00D60A02" w:rsidP="006323EE">
      <w:pPr>
        <w:pStyle w:val="SectionBody"/>
        <w:rPr>
          <w:color w:val="auto"/>
          <w:u w:val="single"/>
        </w:rPr>
      </w:pPr>
      <w:r w:rsidRPr="00A64F31">
        <w:rPr>
          <w:color w:val="auto"/>
          <w:u w:val="single"/>
        </w:rPr>
        <w:t xml:space="preserve">(d) Interests in public contracts. — (1) In addition to the provisions of §61-10-15 of this code, no </w:t>
      </w:r>
      <w:r w:rsidR="00094592" w:rsidRPr="00A64F31">
        <w:rPr>
          <w:color w:val="auto"/>
          <w:u w:val="single"/>
        </w:rPr>
        <w:t xml:space="preserve">legislator or legislative </w:t>
      </w:r>
      <w:r w:rsidRPr="00A64F31">
        <w:rPr>
          <w:color w:val="auto"/>
          <w:u w:val="single"/>
        </w:rPr>
        <w:t xml:space="preserve">or member of his or her immediate family or business with which he or she is associated may be a party to or have an interest in the profits or benefits of a contract which the official or employee may have direct authority to enter into, or over which he or she may have control: </w:t>
      </w:r>
      <w:r w:rsidRPr="00A64F31">
        <w:rPr>
          <w:i/>
          <w:iCs/>
          <w:color w:val="auto"/>
          <w:u w:val="single"/>
        </w:rPr>
        <w:t>Provided,</w:t>
      </w:r>
      <w:r w:rsidRPr="00A64F31">
        <w:rPr>
          <w:color w:val="auto"/>
          <w:u w:val="single"/>
        </w:rPr>
        <w:t xml:space="preserve"> That nothing herein shall be construed to prevent or make unlawful the employment of any person with any governmental body: </w:t>
      </w:r>
      <w:r w:rsidRPr="00A64F31">
        <w:rPr>
          <w:i/>
          <w:iCs/>
          <w:color w:val="auto"/>
          <w:u w:val="single"/>
        </w:rPr>
        <w:t>Provided, however,</w:t>
      </w:r>
      <w:r w:rsidRPr="00A64F31">
        <w:rPr>
          <w:color w:val="auto"/>
          <w:u w:val="single"/>
        </w:rPr>
        <w:t xml:space="preserve"> That nothing herein shall be construed to prohibit a member of the Legislature from entering into a contract with any governmental body.</w:t>
      </w:r>
    </w:p>
    <w:p w14:paraId="00FBBB1B" w14:textId="06D94126" w:rsidR="00D60A02" w:rsidRPr="00A64F31" w:rsidRDefault="00D60A02" w:rsidP="006323EE">
      <w:pPr>
        <w:pStyle w:val="SectionBody"/>
        <w:rPr>
          <w:color w:val="auto"/>
          <w:u w:val="single"/>
        </w:rPr>
      </w:pPr>
      <w:r w:rsidRPr="00A64F31">
        <w:rPr>
          <w:color w:val="auto"/>
          <w:u w:val="single"/>
        </w:rPr>
        <w:t xml:space="preserve">(2) In the absence of bribery or a purpose to defraud, a </w:t>
      </w:r>
      <w:r w:rsidR="00094592" w:rsidRPr="00A64F31">
        <w:rPr>
          <w:color w:val="auto"/>
          <w:u w:val="single"/>
        </w:rPr>
        <w:t xml:space="preserve">legislator or legislative </w:t>
      </w:r>
      <w:r w:rsidRPr="00A64F31">
        <w:rPr>
          <w:color w:val="auto"/>
          <w:u w:val="single"/>
        </w:rPr>
        <w:t>employee or a member of his or her immediate family or a business with which he or she is associated shall not be considered as having a prohibited financial interest in a public contract when such a person has a limited interest as an owner, shareholder, or creditor of the business which is awarded a public contract. A limited interest for the purposes of this subsection is:</w:t>
      </w:r>
    </w:p>
    <w:p w14:paraId="5445B195" w14:textId="77777777" w:rsidR="00D60A02" w:rsidRPr="00A64F31" w:rsidRDefault="00D60A02" w:rsidP="006323EE">
      <w:pPr>
        <w:pStyle w:val="SectionBody"/>
        <w:rPr>
          <w:color w:val="auto"/>
          <w:u w:val="single"/>
        </w:rPr>
      </w:pPr>
      <w:r w:rsidRPr="00A64F31">
        <w:rPr>
          <w:color w:val="auto"/>
          <w:u w:val="single"/>
        </w:rPr>
        <w:t>(A) An interest which does not exceed $1,000 in the profits or benefits of the public contract or contracts in a calendar year;</w:t>
      </w:r>
    </w:p>
    <w:p w14:paraId="10BA7281" w14:textId="77777777" w:rsidR="00D60A02" w:rsidRPr="00A64F31" w:rsidRDefault="00D60A02" w:rsidP="006323EE">
      <w:pPr>
        <w:pStyle w:val="SectionBody"/>
        <w:rPr>
          <w:color w:val="auto"/>
          <w:u w:val="single"/>
        </w:rPr>
      </w:pPr>
      <w:r w:rsidRPr="00A64F31">
        <w:rPr>
          <w:color w:val="auto"/>
          <w:u w:val="single"/>
        </w:rPr>
        <w:t>(B) An interest as a creditor of a public employee or official who exercises control over the contract, or a member of his or her immediate family, if the amount is less than $5,000.</w:t>
      </w:r>
    </w:p>
    <w:p w14:paraId="5BC787D8" w14:textId="5A80EA79" w:rsidR="00D60A02" w:rsidRPr="00A64F31" w:rsidRDefault="00D60A02" w:rsidP="006323EE">
      <w:pPr>
        <w:pStyle w:val="SectionBody"/>
        <w:rPr>
          <w:color w:val="auto"/>
          <w:u w:val="single"/>
        </w:rPr>
      </w:pPr>
      <w:r w:rsidRPr="00A64F31">
        <w:rPr>
          <w:color w:val="auto"/>
          <w:u w:val="single"/>
        </w:rPr>
        <w:t xml:space="preserve">(3) If a </w:t>
      </w:r>
      <w:r w:rsidR="00094592" w:rsidRPr="00A64F31">
        <w:rPr>
          <w:color w:val="auto"/>
          <w:u w:val="single"/>
        </w:rPr>
        <w:t xml:space="preserve">legislator or legislative employee </w:t>
      </w:r>
      <w:r w:rsidRPr="00A64F31">
        <w:rPr>
          <w:color w:val="auto"/>
          <w:u w:val="single"/>
        </w:rPr>
        <w:t xml:space="preserve">has an interest in the profits or benefits of a contract, then he or she may not make, participate in making, or in any way attempt to use his office or employment to influence a government decision affecting his or her financial or limited financial interest. </w:t>
      </w:r>
      <w:r w:rsidR="00094592" w:rsidRPr="00A64F31">
        <w:rPr>
          <w:color w:val="auto"/>
          <w:u w:val="single"/>
        </w:rPr>
        <w:t xml:space="preserve">Legislators </w:t>
      </w:r>
      <w:r w:rsidRPr="00A64F31">
        <w:rPr>
          <w:color w:val="auto"/>
          <w:u w:val="single"/>
        </w:rPr>
        <w:t>shall also comply with the voting rules prescribed in subsection (j) of this section.</w:t>
      </w:r>
    </w:p>
    <w:p w14:paraId="10B3402A" w14:textId="03EE9B27" w:rsidR="00D60A02" w:rsidRPr="00A64F31" w:rsidRDefault="00D60A02" w:rsidP="006323EE">
      <w:pPr>
        <w:pStyle w:val="SectionBody"/>
        <w:rPr>
          <w:color w:val="auto"/>
          <w:u w:val="single"/>
        </w:rPr>
      </w:pPr>
      <w:r w:rsidRPr="00A64F31">
        <w:rPr>
          <w:color w:val="auto"/>
          <w:u w:val="single"/>
        </w:rPr>
        <w:t xml:space="preserve">(4) Where the provisions of subdivisions (1) and (2) of this subsection would result in the loss of a quorum in a </w:t>
      </w:r>
      <w:r w:rsidR="00094592" w:rsidRPr="00A64F31">
        <w:rPr>
          <w:color w:val="auto"/>
          <w:u w:val="single"/>
        </w:rPr>
        <w:t>vote in either or both the House of Delegates and the Senate</w:t>
      </w:r>
      <w:r w:rsidRPr="00A64F31">
        <w:rPr>
          <w:color w:val="auto"/>
          <w:u w:val="single"/>
        </w:rPr>
        <w:t xml:space="preserve">, </w:t>
      </w:r>
      <w:r w:rsidR="00094592" w:rsidRPr="00A64F31">
        <w:rPr>
          <w:color w:val="auto"/>
          <w:u w:val="single"/>
        </w:rPr>
        <w:t xml:space="preserve">the affected body or bodies </w:t>
      </w:r>
      <w:r w:rsidRPr="00A64F31">
        <w:rPr>
          <w:color w:val="auto"/>
          <w:u w:val="single"/>
        </w:rPr>
        <w:t>may make written application to the Ethics Commission for an exemption from subdivisions (1) and (2) of this subsection.</w:t>
      </w:r>
    </w:p>
    <w:p w14:paraId="47B144CD" w14:textId="3097D028" w:rsidR="00D60A02" w:rsidRPr="00A64F31" w:rsidRDefault="00D60A02" w:rsidP="006323EE">
      <w:pPr>
        <w:pStyle w:val="SectionBody"/>
        <w:rPr>
          <w:color w:val="auto"/>
          <w:u w:val="single"/>
        </w:rPr>
      </w:pPr>
      <w:r w:rsidRPr="00A64F31">
        <w:rPr>
          <w:color w:val="auto"/>
          <w:u w:val="single"/>
        </w:rPr>
        <w:t xml:space="preserve">(e) Confidential information. — No present or former </w:t>
      </w:r>
      <w:r w:rsidR="00094592" w:rsidRPr="00A64F31">
        <w:rPr>
          <w:color w:val="auto"/>
          <w:u w:val="single"/>
        </w:rPr>
        <w:t xml:space="preserve">legislator or legislative </w:t>
      </w:r>
      <w:r w:rsidRPr="00A64F31">
        <w:rPr>
          <w:color w:val="auto"/>
          <w:u w:val="single"/>
        </w:rPr>
        <w:t>employee may knowingly and improperly disclose any confidential information acquired by him or her in the course of his or her official duties nor use such information to further his or her personal interests or the interests of another person.</w:t>
      </w:r>
    </w:p>
    <w:p w14:paraId="59DB1BA0" w14:textId="3E5500E8" w:rsidR="00D60A02" w:rsidRPr="00A64F31" w:rsidRDefault="00D60A02" w:rsidP="006323EE">
      <w:pPr>
        <w:pStyle w:val="SectionBody"/>
        <w:rPr>
          <w:color w:val="auto"/>
          <w:u w:val="single"/>
        </w:rPr>
      </w:pPr>
      <w:r w:rsidRPr="00A64F31">
        <w:rPr>
          <w:color w:val="auto"/>
          <w:u w:val="single"/>
        </w:rPr>
        <w:t>(f) Limitation on practice before a board, agency, commission</w:t>
      </w:r>
      <w:r w:rsidR="00FB0CFD" w:rsidRPr="00A64F31">
        <w:rPr>
          <w:color w:val="auto"/>
          <w:u w:val="single"/>
        </w:rPr>
        <w:t>,</w:t>
      </w:r>
      <w:r w:rsidRPr="00A64F31">
        <w:rPr>
          <w:color w:val="auto"/>
          <w:u w:val="single"/>
        </w:rPr>
        <w:t xml:space="preserve"> or department. — Except as otherwise provided in §8A-2-3, §8A-2-4, or §8A-2-5 of this code: (1) No </w:t>
      </w:r>
      <w:r w:rsidR="00094592" w:rsidRPr="00A64F31">
        <w:rPr>
          <w:color w:val="auto"/>
          <w:u w:val="single"/>
        </w:rPr>
        <w:t>legislator</w:t>
      </w:r>
      <w:r w:rsidRPr="00A64F31">
        <w:rPr>
          <w:color w:val="auto"/>
          <w:u w:val="single"/>
        </w:rPr>
        <w:t xml:space="preserve"> official and no full-time staff attorney or accountant shall, during his or her public service or public employment or for a period of one year after the termination of his or her public service or public employment with a governmental entity authorized to hear contested cases or promulgate or propose rules, appear in a representative capacity before the governmental entity in which he or she serves or served or is or was employed in the following matters:</w:t>
      </w:r>
    </w:p>
    <w:p w14:paraId="45BFB5D9" w14:textId="77777777" w:rsidR="00D60A02" w:rsidRPr="00A64F31" w:rsidRDefault="00D60A02" w:rsidP="006323EE">
      <w:pPr>
        <w:pStyle w:val="SectionBody"/>
        <w:rPr>
          <w:color w:val="auto"/>
          <w:u w:val="single"/>
        </w:rPr>
      </w:pPr>
      <w:r w:rsidRPr="00A64F31">
        <w:rPr>
          <w:color w:val="auto"/>
          <w:u w:val="single"/>
        </w:rPr>
        <w:t>(A) A contested case involving an administrative sanction, action or refusal to act;</w:t>
      </w:r>
    </w:p>
    <w:p w14:paraId="66B00ECF" w14:textId="77777777" w:rsidR="00D60A02" w:rsidRPr="00A64F31" w:rsidRDefault="00D60A02" w:rsidP="006323EE">
      <w:pPr>
        <w:pStyle w:val="SectionBody"/>
        <w:rPr>
          <w:color w:val="auto"/>
          <w:u w:val="single"/>
        </w:rPr>
      </w:pPr>
      <w:r w:rsidRPr="00A64F31">
        <w:rPr>
          <w:color w:val="auto"/>
          <w:u w:val="single"/>
        </w:rPr>
        <w:t>(B) To support or oppose a proposed rule;</w:t>
      </w:r>
    </w:p>
    <w:p w14:paraId="0B351842" w14:textId="77777777" w:rsidR="00D60A02" w:rsidRPr="00A64F31" w:rsidRDefault="00D60A02" w:rsidP="006323EE">
      <w:pPr>
        <w:pStyle w:val="SectionBody"/>
        <w:rPr>
          <w:color w:val="auto"/>
          <w:u w:val="single"/>
        </w:rPr>
      </w:pPr>
      <w:r w:rsidRPr="00A64F31">
        <w:rPr>
          <w:color w:val="auto"/>
          <w:u w:val="single"/>
        </w:rPr>
        <w:t>(C) To support or contest the issuance or denial of a license or permit;</w:t>
      </w:r>
    </w:p>
    <w:p w14:paraId="0EF05586" w14:textId="77777777" w:rsidR="00D60A02" w:rsidRPr="00A64F31" w:rsidRDefault="00D60A02" w:rsidP="006323EE">
      <w:pPr>
        <w:pStyle w:val="SectionBody"/>
        <w:rPr>
          <w:color w:val="auto"/>
          <w:u w:val="single"/>
        </w:rPr>
      </w:pPr>
      <w:r w:rsidRPr="00A64F31">
        <w:rPr>
          <w:color w:val="auto"/>
          <w:u w:val="single"/>
        </w:rPr>
        <w:t>(D) A rate-making proceeding; and</w:t>
      </w:r>
    </w:p>
    <w:p w14:paraId="350DBC57" w14:textId="77777777" w:rsidR="00D60A02" w:rsidRPr="00A64F31" w:rsidRDefault="00D60A02" w:rsidP="006323EE">
      <w:pPr>
        <w:pStyle w:val="SectionBody"/>
        <w:rPr>
          <w:color w:val="auto"/>
          <w:u w:val="single"/>
        </w:rPr>
      </w:pPr>
      <w:r w:rsidRPr="00A64F31">
        <w:rPr>
          <w:color w:val="auto"/>
          <w:u w:val="single"/>
        </w:rPr>
        <w:t>(E) To influence the expenditure of public funds.</w:t>
      </w:r>
    </w:p>
    <w:p w14:paraId="6AFF1418" w14:textId="5F930528" w:rsidR="00D60A02" w:rsidRPr="00A64F31" w:rsidRDefault="00D60A02" w:rsidP="006323EE">
      <w:pPr>
        <w:pStyle w:val="SectionBody"/>
        <w:rPr>
          <w:color w:val="auto"/>
          <w:u w:val="single"/>
        </w:rPr>
      </w:pPr>
      <w:r w:rsidRPr="00A64F31">
        <w:rPr>
          <w:color w:val="auto"/>
          <w:u w:val="single"/>
        </w:rPr>
        <w:t xml:space="preserve">(2) As used in this subsection, </w:t>
      </w:r>
      <w:r w:rsidR="00DC5A21" w:rsidRPr="00A64F31">
        <w:rPr>
          <w:color w:val="auto"/>
          <w:u w:val="single"/>
        </w:rPr>
        <w:t>"</w:t>
      </w:r>
      <w:r w:rsidRPr="00A64F31">
        <w:rPr>
          <w:color w:val="auto"/>
          <w:u w:val="single"/>
        </w:rPr>
        <w:t>represent</w:t>
      </w:r>
      <w:r w:rsidR="00DC5A21" w:rsidRPr="00A64F31">
        <w:rPr>
          <w:color w:val="auto"/>
          <w:u w:val="single"/>
        </w:rPr>
        <w:t>"</w:t>
      </w:r>
      <w:r w:rsidRPr="00A64F31">
        <w:rPr>
          <w:color w:val="auto"/>
          <w:u w:val="single"/>
        </w:rPr>
        <w:t xml:space="preserve"> includes any formal or informal appearance before, or any written or oral communication with, any public agency on behalf of any person: </w:t>
      </w:r>
      <w:r w:rsidRPr="00A64F31">
        <w:rPr>
          <w:i/>
          <w:iCs/>
          <w:color w:val="auto"/>
          <w:u w:val="single"/>
        </w:rPr>
        <w:t>Provided,</w:t>
      </w:r>
      <w:r w:rsidRPr="00A64F31">
        <w:rPr>
          <w:color w:val="auto"/>
          <w:u w:val="single"/>
        </w:rPr>
        <w:t xml:space="preserve"> That nothing contained in this subsection shall prohibit, during any period, a former </w:t>
      </w:r>
      <w:r w:rsidR="000B3919" w:rsidRPr="00A64F31">
        <w:rPr>
          <w:color w:val="auto"/>
          <w:u w:val="single"/>
        </w:rPr>
        <w:t>legislator</w:t>
      </w:r>
      <w:r w:rsidRPr="00A64F31">
        <w:rPr>
          <w:color w:val="auto"/>
          <w:u w:val="single"/>
        </w:rPr>
        <w:t xml:space="preserve"> or </w:t>
      </w:r>
      <w:r w:rsidR="000B3919" w:rsidRPr="00A64F31">
        <w:rPr>
          <w:color w:val="auto"/>
          <w:u w:val="single"/>
        </w:rPr>
        <w:t xml:space="preserve">legislative </w:t>
      </w:r>
      <w:r w:rsidRPr="00A64F31">
        <w:rPr>
          <w:color w:val="auto"/>
          <w:u w:val="single"/>
        </w:rPr>
        <w:t xml:space="preserve">employee from being retained by or employed to represent, assist or act in a representative capacity on behalf of the </w:t>
      </w:r>
      <w:r w:rsidR="000B3919" w:rsidRPr="00A64F31">
        <w:rPr>
          <w:color w:val="auto"/>
          <w:u w:val="single"/>
        </w:rPr>
        <w:t>Legislature</w:t>
      </w:r>
      <w:r w:rsidRPr="00A64F31">
        <w:rPr>
          <w:color w:val="auto"/>
          <w:u w:val="single"/>
        </w:rPr>
        <w:t xml:space="preserve">. Nothing in this subsection shall be construed to prevent a former </w:t>
      </w:r>
      <w:r w:rsidR="000B3919" w:rsidRPr="00A64F31">
        <w:rPr>
          <w:color w:val="auto"/>
          <w:u w:val="single"/>
        </w:rPr>
        <w:t>legislator or legislative</w:t>
      </w:r>
      <w:r w:rsidRPr="00A64F31">
        <w:rPr>
          <w:color w:val="auto"/>
          <w:u w:val="single"/>
        </w:rPr>
        <w:t xml:space="preserve"> employee from representing another state, county, municipal, or other governmental entity before the governmental entity in which he or she served or was employed within one year after the termination of his or her employment or service in the entity.</w:t>
      </w:r>
    </w:p>
    <w:p w14:paraId="56B2C94A" w14:textId="40DB45BD" w:rsidR="00D60A02" w:rsidRPr="00A64F31" w:rsidRDefault="00D60A02" w:rsidP="006323EE">
      <w:pPr>
        <w:pStyle w:val="SectionBody"/>
        <w:rPr>
          <w:color w:val="auto"/>
          <w:u w:val="single"/>
        </w:rPr>
      </w:pPr>
      <w:r w:rsidRPr="00A64F31">
        <w:rPr>
          <w:color w:val="auto"/>
          <w:u w:val="single"/>
        </w:rPr>
        <w:t xml:space="preserve">(3) A present or former </w:t>
      </w:r>
      <w:r w:rsidR="00094592" w:rsidRPr="00A64F31">
        <w:rPr>
          <w:color w:val="auto"/>
          <w:u w:val="single"/>
        </w:rPr>
        <w:t xml:space="preserve">legislator or legislative </w:t>
      </w:r>
      <w:r w:rsidRPr="00A64F31">
        <w:rPr>
          <w:color w:val="auto"/>
          <w:u w:val="single"/>
        </w:rPr>
        <w:t>employee may appear at any time in a representative capacity before the Legislature, a county commission, city or town council, or county school board in relation to the consideration of a statute, budget, ordinance, rule, resolution, or enactment.</w:t>
      </w:r>
    </w:p>
    <w:p w14:paraId="23E0FD5E" w14:textId="77777777" w:rsidR="00D60A02" w:rsidRPr="00A64F31" w:rsidRDefault="00D60A02" w:rsidP="006323EE">
      <w:pPr>
        <w:pStyle w:val="SectionBody"/>
        <w:rPr>
          <w:color w:val="auto"/>
          <w:u w:val="single"/>
        </w:rPr>
      </w:pPr>
      <w:r w:rsidRPr="00A64F31">
        <w:rPr>
          <w:color w:val="auto"/>
          <w:u w:val="single"/>
        </w:rPr>
        <w:t>(4) Members and former members of the Legislature and professional employees and former professional employees of the Legislature shall be permitted to appear in a representative capacity on behalf of clients before any governmental agency of the state or of county or municipal governments, including county school boards.</w:t>
      </w:r>
    </w:p>
    <w:p w14:paraId="0964BEB1" w14:textId="31BC27B7" w:rsidR="00D60A02" w:rsidRPr="00A64F31" w:rsidRDefault="00D60A02" w:rsidP="006323EE">
      <w:pPr>
        <w:pStyle w:val="SectionBody"/>
        <w:rPr>
          <w:color w:val="auto"/>
          <w:u w:val="single"/>
        </w:rPr>
      </w:pPr>
      <w:r w:rsidRPr="00A64F31">
        <w:rPr>
          <w:color w:val="auto"/>
          <w:u w:val="single"/>
        </w:rPr>
        <w:t xml:space="preserve">(5) An elected </w:t>
      </w:r>
      <w:r w:rsidR="00D715E2" w:rsidRPr="00A64F31">
        <w:rPr>
          <w:color w:val="auto"/>
          <w:u w:val="single"/>
        </w:rPr>
        <w:t>legislator</w:t>
      </w:r>
      <w:r w:rsidRPr="00A64F31">
        <w:rPr>
          <w:color w:val="auto"/>
          <w:u w:val="single"/>
        </w:rPr>
        <w:t>, full-time staff attorney or accountant who would be adversely affected by the provisions of this subsection may apply to the</w:t>
      </w:r>
      <w:r w:rsidR="00094592" w:rsidRPr="00A64F31">
        <w:rPr>
          <w:color w:val="auto"/>
          <w:u w:val="single"/>
        </w:rPr>
        <w:t xml:space="preserve"> Legislative</w:t>
      </w:r>
      <w:r w:rsidRPr="00A64F31">
        <w:rPr>
          <w:color w:val="auto"/>
          <w:u w:val="single"/>
        </w:rPr>
        <w:t xml:space="preserve"> Ethics Commission for an exemption from the one year prohibition against appearing in a representative capacity, when the person’s education and experience is such that the prohibition would, for all practical purposes, deprive the person of the ability to earn a livelihood in this state outside of the governmental agency. The </w:t>
      </w:r>
      <w:r w:rsidR="000B3919" w:rsidRPr="00A64F31">
        <w:rPr>
          <w:color w:val="auto"/>
          <w:u w:val="single"/>
        </w:rPr>
        <w:t xml:space="preserve">Legislative </w:t>
      </w:r>
      <w:r w:rsidRPr="00A64F31">
        <w:rPr>
          <w:color w:val="auto"/>
          <w:u w:val="single"/>
        </w:rPr>
        <w:t>Ethics Commission shall, by legislative rule, establish general guidelines or standards for granting an exemption or reducing the time period, but shall decide each application on a case-by-case basis.</w:t>
      </w:r>
    </w:p>
    <w:p w14:paraId="5B342007" w14:textId="77777777" w:rsidR="00C94171" w:rsidRPr="00A64F31" w:rsidRDefault="00D60A02" w:rsidP="006323EE">
      <w:pPr>
        <w:pStyle w:val="SectionBody"/>
        <w:rPr>
          <w:color w:val="auto"/>
          <w:u w:val="single"/>
        </w:rPr>
      </w:pPr>
      <w:r w:rsidRPr="00A64F31">
        <w:rPr>
          <w:color w:val="auto"/>
          <w:u w:val="single"/>
        </w:rPr>
        <w:t>(</w:t>
      </w:r>
      <w:r w:rsidR="000B3919" w:rsidRPr="00A64F31">
        <w:rPr>
          <w:color w:val="auto"/>
          <w:u w:val="single"/>
        </w:rPr>
        <w:t>g</w:t>
      </w:r>
      <w:r w:rsidRPr="00A64F31">
        <w:rPr>
          <w:color w:val="auto"/>
          <w:u w:val="single"/>
        </w:rPr>
        <w:t xml:space="preserve">) Employment by regulated persons and vendors. — </w:t>
      </w:r>
    </w:p>
    <w:p w14:paraId="1E95B57A" w14:textId="3D17F58E" w:rsidR="00D60A02" w:rsidRPr="00A64F31" w:rsidRDefault="00D60A02" w:rsidP="006323EE">
      <w:pPr>
        <w:pStyle w:val="SectionBody"/>
        <w:rPr>
          <w:color w:val="auto"/>
          <w:u w:val="single"/>
        </w:rPr>
      </w:pPr>
      <w:r w:rsidRPr="00A64F31">
        <w:rPr>
          <w:color w:val="auto"/>
          <w:u w:val="single"/>
        </w:rPr>
        <w:t xml:space="preserve">(1) No full-time </w:t>
      </w:r>
      <w:r w:rsidR="00D715E2" w:rsidRPr="00A64F31">
        <w:rPr>
          <w:color w:val="auto"/>
          <w:u w:val="single"/>
        </w:rPr>
        <w:t>legislator or legislative</w:t>
      </w:r>
      <w:r w:rsidRPr="00A64F31">
        <w:rPr>
          <w:color w:val="auto"/>
          <w:u w:val="single"/>
        </w:rPr>
        <w:t xml:space="preserve"> employee may seek employment with, be employed by, or seek to purchase, sell or lease real or personal property to or from any person who</w:t>
      </w:r>
      <w:r w:rsidR="00DE3985" w:rsidRPr="00A64F31">
        <w:rPr>
          <w:color w:val="auto"/>
          <w:u w:val="single"/>
        </w:rPr>
        <w:t xml:space="preserve"> i</w:t>
      </w:r>
      <w:r w:rsidRPr="00A64F31">
        <w:rPr>
          <w:color w:val="auto"/>
          <w:u w:val="single"/>
        </w:rPr>
        <w:t xml:space="preserve">s a vendor to the </w:t>
      </w:r>
      <w:r w:rsidR="00D715E2" w:rsidRPr="00A64F31">
        <w:rPr>
          <w:color w:val="auto"/>
          <w:u w:val="single"/>
        </w:rPr>
        <w:t>legislature</w:t>
      </w:r>
      <w:r w:rsidRPr="00A64F31">
        <w:rPr>
          <w:color w:val="auto"/>
          <w:u w:val="single"/>
        </w:rPr>
        <w:t>, or a subordinate of the official or public employee, exercises authority or control over a public contract with such vendor, including, but not limited to:</w:t>
      </w:r>
    </w:p>
    <w:p w14:paraId="705FBAFF" w14:textId="5DBD9222" w:rsidR="00D60A02" w:rsidRPr="00A64F31" w:rsidRDefault="00D60A02" w:rsidP="006323EE">
      <w:pPr>
        <w:pStyle w:val="SectionBody"/>
        <w:rPr>
          <w:color w:val="auto"/>
          <w:u w:val="single"/>
        </w:rPr>
      </w:pPr>
      <w:r w:rsidRPr="00A64F31">
        <w:rPr>
          <w:color w:val="auto"/>
          <w:u w:val="single"/>
        </w:rPr>
        <w:t>(</w:t>
      </w:r>
      <w:r w:rsidR="00DE3985" w:rsidRPr="00A64F31">
        <w:rPr>
          <w:color w:val="auto"/>
          <w:u w:val="single"/>
        </w:rPr>
        <w:t>A</w:t>
      </w:r>
      <w:r w:rsidRPr="00A64F31">
        <w:rPr>
          <w:color w:val="auto"/>
          <w:u w:val="single"/>
        </w:rPr>
        <w:t>) Drafting bid specifications or requests for proposals;</w:t>
      </w:r>
    </w:p>
    <w:p w14:paraId="2395B2E3" w14:textId="05FF9B47" w:rsidR="00D60A02" w:rsidRPr="00A64F31" w:rsidRDefault="00D60A02" w:rsidP="006323EE">
      <w:pPr>
        <w:pStyle w:val="SectionBody"/>
        <w:rPr>
          <w:color w:val="auto"/>
          <w:u w:val="single"/>
        </w:rPr>
      </w:pPr>
      <w:r w:rsidRPr="00A64F31">
        <w:rPr>
          <w:color w:val="auto"/>
          <w:u w:val="single"/>
        </w:rPr>
        <w:t>(</w:t>
      </w:r>
      <w:r w:rsidR="00DE3985" w:rsidRPr="00A64F31">
        <w:rPr>
          <w:color w:val="auto"/>
          <w:u w:val="single"/>
        </w:rPr>
        <w:t>B</w:t>
      </w:r>
      <w:r w:rsidRPr="00A64F31">
        <w:rPr>
          <w:color w:val="auto"/>
          <w:u w:val="single"/>
        </w:rPr>
        <w:t>) Recommending selection of the vendor;</w:t>
      </w:r>
    </w:p>
    <w:p w14:paraId="40FC77D2" w14:textId="299057F6" w:rsidR="00D60A02" w:rsidRPr="00A64F31" w:rsidRDefault="00D60A02" w:rsidP="006323EE">
      <w:pPr>
        <w:pStyle w:val="SectionBody"/>
        <w:rPr>
          <w:color w:val="auto"/>
          <w:u w:val="single"/>
        </w:rPr>
      </w:pPr>
      <w:r w:rsidRPr="00A64F31">
        <w:rPr>
          <w:color w:val="auto"/>
          <w:u w:val="single"/>
        </w:rPr>
        <w:t>(</w:t>
      </w:r>
      <w:r w:rsidR="00DE3985" w:rsidRPr="00A64F31">
        <w:rPr>
          <w:color w:val="auto"/>
          <w:u w:val="single"/>
        </w:rPr>
        <w:t>C</w:t>
      </w:r>
      <w:r w:rsidRPr="00A64F31">
        <w:rPr>
          <w:color w:val="auto"/>
          <w:u w:val="single"/>
        </w:rPr>
        <w:t xml:space="preserve">) Conducting inspections or investigations; </w:t>
      </w:r>
    </w:p>
    <w:p w14:paraId="308D8676" w14:textId="6C34E573" w:rsidR="00D60A02" w:rsidRPr="00A64F31" w:rsidRDefault="00D60A02" w:rsidP="006323EE">
      <w:pPr>
        <w:pStyle w:val="SectionBody"/>
        <w:rPr>
          <w:color w:val="auto"/>
          <w:u w:val="single"/>
        </w:rPr>
      </w:pPr>
      <w:r w:rsidRPr="00A64F31">
        <w:rPr>
          <w:color w:val="auto"/>
          <w:u w:val="single"/>
        </w:rPr>
        <w:t>(</w:t>
      </w:r>
      <w:r w:rsidR="00DE3985" w:rsidRPr="00A64F31">
        <w:rPr>
          <w:color w:val="auto"/>
          <w:u w:val="single"/>
        </w:rPr>
        <w:t>D</w:t>
      </w:r>
      <w:r w:rsidRPr="00A64F31">
        <w:rPr>
          <w:color w:val="auto"/>
          <w:u w:val="single"/>
        </w:rPr>
        <w:t>) Approving the method or manner of payment to the vendor;</w:t>
      </w:r>
    </w:p>
    <w:p w14:paraId="406C282C" w14:textId="6F0D5373" w:rsidR="00D60A02" w:rsidRPr="00A64F31" w:rsidRDefault="00D60A02" w:rsidP="006323EE">
      <w:pPr>
        <w:pStyle w:val="SectionBody"/>
        <w:rPr>
          <w:color w:val="auto"/>
          <w:u w:val="single"/>
        </w:rPr>
      </w:pPr>
      <w:r w:rsidRPr="00A64F31">
        <w:rPr>
          <w:color w:val="auto"/>
          <w:u w:val="single"/>
        </w:rPr>
        <w:t>(</w:t>
      </w:r>
      <w:r w:rsidR="00C94171" w:rsidRPr="00A64F31">
        <w:rPr>
          <w:color w:val="auto"/>
          <w:u w:val="single"/>
        </w:rPr>
        <w:t>E</w:t>
      </w:r>
      <w:r w:rsidRPr="00A64F31">
        <w:rPr>
          <w:color w:val="auto"/>
          <w:u w:val="single"/>
        </w:rPr>
        <w:t>) Providing legal or technical guidance on the formation, implementation</w:t>
      </w:r>
      <w:r w:rsidR="00FB0CFD" w:rsidRPr="00A64F31">
        <w:rPr>
          <w:color w:val="auto"/>
          <w:u w:val="single"/>
        </w:rPr>
        <w:t>,</w:t>
      </w:r>
      <w:r w:rsidRPr="00A64F31">
        <w:rPr>
          <w:color w:val="auto"/>
          <w:u w:val="single"/>
        </w:rPr>
        <w:t xml:space="preserve"> or execution of the contract; or</w:t>
      </w:r>
    </w:p>
    <w:p w14:paraId="104DE885" w14:textId="4F0758CF" w:rsidR="00D60A02" w:rsidRPr="00A64F31" w:rsidRDefault="00D60A02" w:rsidP="006323EE">
      <w:pPr>
        <w:pStyle w:val="SectionBody"/>
        <w:rPr>
          <w:color w:val="auto"/>
          <w:u w:val="single"/>
        </w:rPr>
      </w:pPr>
      <w:r w:rsidRPr="00A64F31">
        <w:rPr>
          <w:color w:val="auto"/>
          <w:u w:val="single"/>
        </w:rPr>
        <w:t>(</w:t>
      </w:r>
      <w:r w:rsidR="00C94171" w:rsidRPr="00A64F31">
        <w:rPr>
          <w:color w:val="auto"/>
          <w:u w:val="single"/>
        </w:rPr>
        <w:t>F</w:t>
      </w:r>
      <w:r w:rsidRPr="00A64F31">
        <w:rPr>
          <w:color w:val="auto"/>
          <w:u w:val="single"/>
        </w:rPr>
        <w:t>) Taking other nonministerial action which may affect the financial interests of the vendor.</w:t>
      </w:r>
    </w:p>
    <w:p w14:paraId="17DDE334" w14:textId="60D69E1B" w:rsidR="00D60A02" w:rsidRPr="00A64F31" w:rsidRDefault="00D60A02" w:rsidP="006323EE">
      <w:pPr>
        <w:pStyle w:val="SectionBody"/>
        <w:rPr>
          <w:color w:val="auto"/>
          <w:u w:val="single"/>
        </w:rPr>
      </w:pPr>
      <w:r w:rsidRPr="00A64F31">
        <w:rPr>
          <w:color w:val="auto"/>
          <w:u w:val="single"/>
        </w:rPr>
        <w:t xml:space="preserve">(2) Within the meaning of this section, the term </w:t>
      </w:r>
      <w:r w:rsidR="00DC5A21" w:rsidRPr="00A64F31">
        <w:rPr>
          <w:color w:val="auto"/>
          <w:u w:val="single"/>
        </w:rPr>
        <w:t>"</w:t>
      </w:r>
      <w:r w:rsidRPr="00A64F31">
        <w:rPr>
          <w:color w:val="auto"/>
          <w:u w:val="single"/>
        </w:rPr>
        <w:t>employment</w:t>
      </w:r>
      <w:r w:rsidR="00DC5A21" w:rsidRPr="00A64F31">
        <w:rPr>
          <w:color w:val="auto"/>
          <w:u w:val="single"/>
        </w:rPr>
        <w:t>"</w:t>
      </w:r>
      <w:r w:rsidRPr="00A64F31">
        <w:rPr>
          <w:color w:val="auto"/>
          <w:u w:val="single"/>
        </w:rPr>
        <w:t xml:space="preserve"> includes professional services and other services rendered by the </w:t>
      </w:r>
      <w:r w:rsidR="00847DA5" w:rsidRPr="00A64F31">
        <w:rPr>
          <w:color w:val="auto"/>
          <w:u w:val="single"/>
        </w:rPr>
        <w:t>legislator or legislative employee</w:t>
      </w:r>
      <w:r w:rsidRPr="00A64F31">
        <w:rPr>
          <w:color w:val="auto"/>
          <w:u w:val="single"/>
        </w:rPr>
        <w:t xml:space="preserve">, whether rendered as employee or as an independent contractor; </w:t>
      </w:r>
      <w:r w:rsidR="00DC5A21" w:rsidRPr="00A64F31">
        <w:rPr>
          <w:color w:val="auto"/>
          <w:u w:val="single"/>
        </w:rPr>
        <w:t>"</w:t>
      </w:r>
      <w:r w:rsidRPr="00A64F31">
        <w:rPr>
          <w:color w:val="auto"/>
          <w:u w:val="single"/>
        </w:rPr>
        <w:t>seek employment</w:t>
      </w:r>
      <w:r w:rsidR="00DC5A21" w:rsidRPr="00A64F31">
        <w:rPr>
          <w:color w:val="auto"/>
          <w:u w:val="single"/>
        </w:rPr>
        <w:t>"</w:t>
      </w:r>
      <w:r w:rsidRPr="00A64F31">
        <w:rPr>
          <w:color w:val="auto"/>
          <w:u w:val="single"/>
        </w:rPr>
        <w:t xml:space="preserve"> includes responding to unsolicited offers of employment as well as any direct or indirect contact with a potential employer relating to the availability or conditions of employment in furtherance of obtaining employment; and </w:t>
      </w:r>
      <w:r w:rsidR="00DC5A21" w:rsidRPr="00A64F31">
        <w:rPr>
          <w:color w:val="auto"/>
          <w:u w:val="single"/>
        </w:rPr>
        <w:t>"</w:t>
      </w:r>
      <w:r w:rsidRPr="00A64F31">
        <w:rPr>
          <w:color w:val="auto"/>
          <w:u w:val="single"/>
        </w:rPr>
        <w:t>subordinate</w:t>
      </w:r>
      <w:r w:rsidR="00DC5A21" w:rsidRPr="00A64F31">
        <w:rPr>
          <w:color w:val="auto"/>
          <w:u w:val="single"/>
        </w:rPr>
        <w:t>"</w:t>
      </w:r>
      <w:r w:rsidRPr="00A64F31">
        <w:rPr>
          <w:color w:val="auto"/>
          <w:u w:val="single"/>
        </w:rPr>
        <w:t xml:space="preserve"> includes only those agency personnel over whom the public official or public employee has supervisory responsibility.</w:t>
      </w:r>
    </w:p>
    <w:p w14:paraId="3661EDCD" w14:textId="32F479BE" w:rsidR="00D60A02" w:rsidRPr="00A64F31" w:rsidRDefault="00D60A02" w:rsidP="006323EE">
      <w:pPr>
        <w:pStyle w:val="SectionBody"/>
        <w:rPr>
          <w:color w:val="auto"/>
          <w:u w:val="single"/>
        </w:rPr>
      </w:pPr>
      <w:r w:rsidRPr="00A64F31">
        <w:rPr>
          <w:color w:val="auto"/>
          <w:u w:val="single"/>
        </w:rPr>
        <w:t xml:space="preserve">(3) A full-time </w:t>
      </w:r>
      <w:r w:rsidR="00DE3985" w:rsidRPr="00A64F31">
        <w:rPr>
          <w:color w:val="auto"/>
          <w:u w:val="single"/>
        </w:rPr>
        <w:t>legislator</w:t>
      </w:r>
      <w:r w:rsidRPr="00A64F31">
        <w:rPr>
          <w:color w:val="auto"/>
          <w:u w:val="single"/>
        </w:rPr>
        <w:t xml:space="preserve"> or full-time </w:t>
      </w:r>
      <w:r w:rsidR="00DE3985" w:rsidRPr="00A64F31">
        <w:rPr>
          <w:color w:val="auto"/>
          <w:u w:val="single"/>
        </w:rPr>
        <w:t>legislative</w:t>
      </w:r>
      <w:r w:rsidRPr="00A64F31">
        <w:rPr>
          <w:color w:val="auto"/>
          <w:u w:val="single"/>
        </w:rPr>
        <w:t xml:space="preserve"> employee who would be adversely affected by the provisions of this subsection may apply to the </w:t>
      </w:r>
      <w:r w:rsidR="00DE3985" w:rsidRPr="00A64F31">
        <w:rPr>
          <w:color w:val="auto"/>
          <w:u w:val="single"/>
        </w:rPr>
        <w:t xml:space="preserve">Legislative </w:t>
      </w:r>
      <w:r w:rsidRPr="00A64F31">
        <w:rPr>
          <w:color w:val="auto"/>
          <w:u w:val="single"/>
        </w:rPr>
        <w:t>Ethics Commission for an exemption from the prohibition contained in subdivision (1) of this subsection.</w:t>
      </w:r>
    </w:p>
    <w:p w14:paraId="65EC95E1" w14:textId="36DEA809" w:rsidR="00D60A02" w:rsidRPr="00A64F31" w:rsidRDefault="00D60A02" w:rsidP="006323EE">
      <w:pPr>
        <w:pStyle w:val="SectionBody"/>
        <w:rPr>
          <w:color w:val="auto"/>
          <w:u w:val="single"/>
        </w:rPr>
      </w:pPr>
      <w:r w:rsidRPr="00A64F31">
        <w:rPr>
          <w:color w:val="auto"/>
          <w:u w:val="single"/>
        </w:rPr>
        <w:t xml:space="preserve">(A) The </w:t>
      </w:r>
      <w:r w:rsidR="00DE3985" w:rsidRPr="00A64F31">
        <w:rPr>
          <w:color w:val="auto"/>
          <w:u w:val="single"/>
        </w:rPr>
        <w:t xml:space="preserve">Legislative </w:t>
      </w:r>
      <w:r w:rsidRPr="00A64F31">
        <w:rPr>
          <w:color w:val="auto"/>
          <w:u w:val="single"/>
        </w:rPr>
        <w:t>Ethics Commission shall, by legislative rule, establish general guidelines or standards for granting an exemption, but shall decide each application on a case-by-case basis;</w:t>
      </w:r>
    </w:p>
    <w:p w14:paraId="403ED2B9" w14:textId="77777777" w:rsidR="00D60A02" w:rsidRPr="00A64F31" w:rsidRDefault="00D60A02" w:rsidP="006323EE">
      <w:pPr>
        <w:pStyle w:val="SectionBody"/>
        <w:rPr>
          <w:color w:val="auto"/>
          <w:u w:val="single"/>
        </w:rPr>
      </w:pPr>
      <w:r w:rsidRPr="00A64F31">
        <w:rPr>
          <w:color w:val="auto"/>
          <w:u w:val="single"/>
        </w:rPr>
        <w:t>(B) A person adversely affected by the restriction on the purchase of personal property may make such purchase after seeking and obtaining approval from the commission or in good faith reliance upon an official guideline promulgated by the commission, written advisory opinions issued by the commission, or a legislative rule.</w:t>
      </w:r>
    </w:p>
    <w:p w14:paraId="4526D1F5" w14:textId="5E4FF3E5" w:rsidR="00D60A02" w:rsidRPr="00A64F31" w:rsidRDefault="00D60A02" w:rsidP="006323EE">
      <w:pPr>
        <w:pStyle w:val="SectionBody"/>
        <w:rPr>
          <w:color w:val="auto"/>
          <w:u w:val="single"/>
        </w:rPr>
      </w:pPr>
      <w:r w:rsidRPr="00A64F31">
        <w:rPr>
          <w:color w:val="auto"/>
          <w:u w:val="single"/>
        </w:rPr>
        <w:t>(C) The commission may establish exceptions to the personal property purchase restrictions through the adoption of guidelines, advisory opinions</w:t>
      </w:r>
      <w:r w:rsidR="00601A72" w:rsidRPr="00A64F31">
        <w:rPr>
          <w:color w:val="auto"/>
          <w:u w:val="single"/>
        </w:rPr>
        <w:t>,</w:t>
      </w:r>
      <w:r w:rsidRPr="00A64F31">
        <w:rPr>
          <w:color w:val="auto"/>
          <w:u w:val="single"/>
        </w:rPr>
        <w:t xml:space="preserve"> or legislative rule.</w:t>
      </w:r>
    </w:p>
    <w:p w14:paraId="39C8BF7A" w14:textId="43BEEA71" w:rsidR="00D60A02" w:rsidRPr="00A64F31" w:rsidRDefault="00D60A02" w:rsidP="006323EE">
      <w:pPr>
        <w:pStyle w:val="SectionBody"/>
        <w:rPr>
          <w:color w:val="auto"/>
          <w:u w:val="single"/>
        </w:rPr>
      </w:pPr>
      <w:r w:rsidRPr="00A64F31">
        <w:rPr>
          <w:color w:val="auto"/>
          <w:u w:val="single"/>
        </w:rPr>
        <w:t xml:space="preserve">(4) A </w:t>
      </w:r>
      <w:r w:rsidR="00195229" w:rsidRPr="00A64F31">
        <w:rPr>
          <w:color w:val="auto"/>
          <w:u w:val="single"/>
        </w:rPr>
        <w:t xml:space="preserve">legislator or </w:t>
      </w:r>
      <w:r w:rsidRPr="00A64F31">
        <w:rPr>
          <w:color w:val="auto"/>
          <w:u w:val="single"/>
        </w:rPr>
        <w:t xml:space="preserve">full-time </w:t>
      </w:r>
      <w:r w:rsidR="00195229" w:rsidRPr="00A64F31">
        <w:rPr>
          <w:color w:val="auto"/>
          <w:u w:val="single"/>
        </w:rPr>
        <w:t>legislative</w:t>
      </w:r>
      <w:r w:rsidRPr="00A64F31">
        <w:rPr>
          <w:color w:val="auto"/>
          <w:u w:val="single"/>
        </w:rPr>
        <w:t xml:space="preserve"> employee may not personally participate in a decision, approval, disapproval, recommendation, rendering advice, investigation, inspection, or other substantial exercise of nonministerial administrative discretion involving a vendor with whom he or she is seeking employment or has an agreement concerning future employment.</w:t>
      </w:r>
    </w:p>
    <w:p w14:paraId="65668EE6" w14:textId="1492D167" w:rsidR="00D60A02" w:rsidRPr="00A64F31" w:rsidRDefault="00D60A02" w:rsidP="006323EE">
      <w:pPr>
        <w:pStyle w:val="SectionBody"/>
        <w:rPr>
          <w:color w:val="auto"/>
          <w:u w:val="single"/>
        </w:rPr>
      </w:pPr>
      <w:r w:rsidRPr="00A64F31">
        <w:rPr>
          <w:color w:val="auto"/>
          <w:u w:val="single"/>
        </w:rPr>
        <w:t>(</w:t>
      </w:r>
      <w:r w:rsidR="00195229" w:rsidRPr="00A64F31">
        <w:rPr>
          <w:color w:val="auto"/>
          <w:u w:val="single"/>
        </w:rPr>
        <w:t>5</w:t>
      </w:r>
      <w:r w:rsidRPr="00A64F31">
        <w:rPr>
          <w:color w:val="auto"/>
          <w:u w:val="single"/>
        </w:rPr>
        <w:t xml:space="preserve">) A </w:t>
      </w:r>
      <w:r w:rsidR="00195229" w:rsidRPr="00A64F31">
        <w:rPr>
          <w:color w:val="auto"/>
          <w:u w:val="single"/>
        </w:rPr>
        <w:t>legislator</w:t>
      </w:r>
      <w:r w:rsidRPr="00A64F31">
        <w:rPr>
          <w:color w:val="auto"/>
          <w:u w:val="single"/>
        </w:rPr>
        <w:t xml:space="preserve"> or full-time </w:t>
      </w:r>
      <w:r w:rsidR="00195229" w:rsidRPr="00A64F31">
        <w:rPr>
          <w:color w:val="auto"/>
          <w:u w:val="single"/>
        </w:rPr>
        <w:t>legislative</w:t>
      </w:r>
      <w:r w:rsidRPr="00A64F31">
        <w:rPr>
          <w:color w:val="auto"/>
          <w:u w:val="single"/>
        </w:rPr>
        <w:t xml:space="preserve"> employee may not receive private compensation for providing information or services that he or she is required to provide in carrying out his or her public job responsibilities.</w:t>
      </w:r>
    </w:p>
    <w:p w14:paraId="2A84F6C1" w14:textId="5EA8508F" w:rsidR="00D60A02" w:rsidRPr="00A64F31" w:rsidRDefault="00D60A02" w:rsidP="006323EE">
      <w:pPr>
        <w:pStyle w:val="SectionBody"/>
        <w:rPr>
          <w:color w:val="auto"/>
          <w:u w:val="single"/>
        </w:rPr>
      </w:pPr>
      <w:r w:rsidRPr="00A64F31">
        <w:rPr>
          <w:color w:val="auto"/>
          <w:u w:val="single"/>
        </w:rPr>
        <w:t>(</w:t>
      </w:r>
      <w:r w:rsidR="000F7611" w:rsidRPr="00A64F31">
        <w:rPr>
          <w:color w:val="auto"/>
          <w:u w:val="single"/>
        </w:rPr>
        <w:t>h</w:t>
      </w:r>
      <w:r w:rsidRPr="00A64F31">
        <w:rPr>
          <w:color w:val="auto"/>
          <w:u w:val="single"/>
        </w:rPr>
        <w:t>) Members of the Legislature required to vote. — Members of the Legislature who have asked to be excused from voting or who have made inquiry as to whether they should be excused from voting on a particular matter and who are required by the presiding officer of the House of Delegates or Senate of West Virginia to vote under the rules of the particular house shall not be guilty of any violation of ethics under the provisions of this section for a vote so cast.</w:t>
      </w:r>
    </w:p>
    <w:p w14:paraId="411E7634" w14:textId="0A406C8F" w:rsidR="00D60A02" w:rsidRPr="00A64F31" w:rsidRDefault="00D60A02" w:rsidP="006323EE">
      <w:pPr>
        <w:pStyle w:val="SectionBody"/>
        <w:rPr>
          <w:color w:val="auto"/>
          <w:u w:val="single"/>
        </w:rPr>
      </w:pPr>
      <w:r w:rsidRPr="00A64F31">
        <w:rPr>
          <w:color w:val="auto"/>
          <w:u w:val="single"/>
        </w:rPr>
        <w:t>(</w:t>
      </w:r>
      <w:r w:rsidR="000F7611" w:rsidRPr="00A64F31">
        <w:rPr>
          <w:color w:val="auto"/>
          <w:u w:val="single"/>
        </w:rPr>
        <w:t>i</w:t>
      </w:r>
      <w:r w:rsidRPr="00A64F31">
        <w:rPr>
          <w:color w:val="auto"/>
          <w:u w:val="single"/>
        </w:rPr>
        <w:t xml:space="preserve">) Certain compensation prohibited. — (1) A </w:t>
      </w:r>
      <w:r w:rsidR="0089203C" w:rsidRPr="00A64F31">
        <w:rPr>
          <w:color w:val="auto"/>
          <w:u w:val="single"/>
        </w:rPr>
        <w:t>legislator or legislative employee</w:t>
      </w:r>
      <w:r w:rsidRPr="00A64F31">
        <w:rPr>
          <w:color w:val="auto"/>
          <w:u w:val="single"/>
        </w:rPr>
        <w:t xml:space="preserve"> may not receive additional compensation from another publicly-funded state, county, or municipal office or employment for working the same hours, unless:</w:t>
      </w:r>
    </w:p>
    <w:p w14:paraId="48A977CA" w14:textId="4D0805A5" w:rsidR="00D60A02" w:rsidRPr="00A64F31" w:rsidRDefault="00D60A02" w:rsidP="006323EE">
      <w:pPr>
        <w:pStyle w:val="SectionBody"/>
        <w:rPr>
          <w:color w:val="auto"/>
          <w:u w:val="single"/>
        </w:rPr>
      </w:pPr>
      <w:r w:rsidRPr="00A64F31">
        <w:rPr>
          <w:color w:val="auto"/>
          <w:u w:val="single"/>
        </w:rPr>
        <w:t xml:space="preserve">(A) The </w:t>
      </w:r>
      <w:r w:rsidR="0089203C" w:rsidRPr="00A64F31">
        <w:rPr>
          <w:color w:val="auto"/>
          <w:u w:val="single"/>
        </w:rPr>
        <w:t>legislator or legislative</w:t>
      </w:r>
      <w:r w:rsidRPr="00A64F31">
        <w:rPr>
          <w:color w:val="auto"/>
          <w:u w:val="single"/>
        </w:rPr>
        <w:t xml:space="preserve"> employee’s compensation from one public employer is reduced by the amount of compensation received from the other public employer;</w:t>
      </w:r>
    </w:p>
    <w:p w14:paraId="2865647D" w14:textId="263E25A9" w:rsidR="00D60A02" w:rsidRPr="00A64F31" w:rsidRDefault="00D60A02" w:rsidP="006323EE">
      <w:pPr>
        <w:pStyle w:val="SectionBody"/>
        <w:rPr>
          <w:color w:val="auto"/>
          <w:u w:val="single"/>
        </w:rPr>
      </w:pPr>
      <w:r w:rsidRPr="00A64F31">
        <w:rPr>
          <w:color w:val="auto"/>
          <w:u w:val="single"/>
        </w:rPr>
        <w:t xml:space="preserve">(B) The </w:t>
      </w:r>
      <w:r w:rsidR="006C5FF0" w:rsidRPr="00A64F31">
        <w:rPr>
          <w:color w:val="auto"/>
          <w:u w:val="single"/>
        </w:rPr>
        <w:t>legislative</w:t>
      </w:r>
      <w:r w:rsidRPr="00A64F31">
        <w:rPr>
          <w:color w:val="auto"/>
          <w:u w:val="single"/>
        </w:rPr>
        <w:t xml:space="preserve"> employee’s compensation from one public employer is reduced on a pro rata basis for any work time missed to perform duties for the other public employer;</w:t>
      </w:r>
    </w:p>
    <w:p w14:paraId="54CCDCA9" w14:textId="02A2A703" w:rsidR="00D60A02" w:rsidRPr="00A64F31" w:rsidRDefault="00D60A02" w:rsidP="006323EE">
      <w:pPr>
        <w:pStyle w:val="SectionBody"/>
        <w:rPr>
          <w:color w:val="auto"/>
          <w:u w:val="single"/>
        </w:rPr>
      </w:pPr>
      <w:r w:rsidRPr="00A64F31">
        <w:rPr>
          <w:color w:val="auto"/>
          <w:u w:val="single"/>
        </w:rPr>
        <w:t xml:space="preserve">(C) The </w:t>
      </w:r>
      <w:r w:rsidR="006C5FF0" w:rsidRPr="00A64F31">
        <w:rPr>
          <w:color w:val="auto"/>
          <w:u w:val="single"/>
        </w:rPr>
        <w:t>legislative</w:t>
      </w:r>
      <w:r w:rsidRPr="00A64F31">
        <w:rPr>
          <w:color w:val="auto"/>
          <w:u w:val="single"/>
        </w:rPr>
        <w:t xml:space="preserve"> employee uses earned paid vacation, personal or compensatory time or takes unpaid leave from his or her </w:t>
      </w:r>
      <w:r w:rsidR="006C5FF0" w:rsidRPr="00A64F31">
        <w:rPr>
          <w:color w:val="auto"/>
          <w:u w:val="single"/>
        </w:rPr>
        <w:t>legislative</w:t>
      </w:r>
      <w:r w:rsidRPr="00A64F31">
        <w:rPr>
          <w:color w:val="auto"/>
          <w:u w:val="single"/>
        </w:rPr>
        <w:t xml:space="preserve"> employment to perform the duties of another public office or employment; or</w:t>
      </w:r>
    </w:p>
    <w:p w14:paraId="523A23A6" w14:textId="77777777" w:rsidR="00D60A02" w:rsidRPr="00A64F31" w:rsidRDefault="00D60A02" w:rsidP="006323EE">
      <w:pPr>
        <w:pStyle w:val="SectionBody"/>
        <w:rPr>
          <w:color w:val="auto"/>
          <w:u w:val="single"/>
        </w:rPr>
      </w:pPr>
      <w:r w:rsidRPr="00A64F31">
        <w:rPr>
          <w:color w:val="auto"/>
          <w:u w:val="single"/>
        </w:rPr>
        <w:t>(D) A part-time public employee who does not have regularly scheduled work hours or a public employee who is authorized by one public employer to make up, outside of regularly scheduled work hours, time missed to perform the duties of another public office or employment maintains time records, verified by the public employee and his or her immediate supervisor at least once every pay period, showing the hours that the public employee did, in fact, work for each public employer. The public employer shall submit these time records to the Ethics Commission on a quarterly basis.</w:t>
      </w:r>
    </w:p>
    <w:p w14:paraId="1B76727F" w14:textId="77777777" w:rsidR="00D60A02" w:rsidRPr="00A64F31" w:rsidRDefault="00D60A02" w:rsidP="006323EE">
      <w:pPr>
        <w:pStyle w:val="SectionBody"/>
        <w:rPr>
          <w:color w:val="auto"/>
          <w:u w:val="single"/>
        </w:rPr>
      </w:pPr>
      <w:r w:rsidRPr="00A64F31">
        <w:rPr>
          <w:color w:val="auto"/>
          <w:u w:val="single"/>
        </w:rPr>
        <w:t>(2) This section does not prohibit a retired public official or public employee from receiving compensation from a publicly-funded office or employment in addition to any retirement benefits to which the retired public official or public employee is entitled.</w:t>
      </w:r>
    </w:p>
    <w:p w14:paraId="2A1327C9" w14:textId="02AEC04A" w:rsidR="00D60A02" w:rsidRPr="00A64F31" w:rsidRDefault="00D60A02" w:rsidP="006323EE">
      <w:pPr>
        <w:pStyle w:val="SectionBody"/>
        <w:rPr>
          <w:color w:val="auto"/>
          <w:u w:val="single"/>
        </w:rPr>
      </w:pPr>
      <w:r w:rsidRPr="00A64F31">
        <w:rPr>
          <w:color w:val="auto"/>
          <w:u w:val="single"/>
        </w:rPr>
        <w:t>(</w:t>
      </w:r>
      <w:r w:rsidR="000F7611" w:rsidRPr="00A64F31">
        <w:rPr>
          <w:color w:val="auto"/>
          <w:u w:val="single"/>
        </w:rPr>
        <w:t>j</w:t>
      </w:r>
      <w:r w:rsidRPr="00A64F31">
        <w:rPr>
          <w:color w:val="auto"/>
          <w:u w:val="single"/>
        </w:rPr>
        <w:t xml:space="preserve">) Certain expenses prohibited. — No public official or public employee shall knowingly request or accept from any governmental entity compensation or reimbursement for any expenses actually paid by a lobbyist and required by the provisions of this </w:t>
      </w:r>
      <w:r w:rsidR="004B7506" w:rsidRPr="00A64F31">
        <w:rPr>
          <w:color w:val="auto"/>
          <w:u w:val="single"/>
        </w:rPr>
        <w:t>article</w:t>
      </w:r>
      <w:r w:rsidRPr="00A64F31">
        <w:rPr>
          <w:color w:val="auto"/>
          <w:u w:val="single"/>
        </w:rPr>
        <w:t xml:space="preserve"> to be reported, or actually paid by any other person.</w:t>
      </w:r>
    </w:p>
    <w:p w14:paraId="20BEFCFA" w14:textId="039CA2E7" w:rsidR="00D60A02" w:rsidRPr="00A64F31" w:rsidRDefault="00D60A02" w:rsidP="006323EE">
      <w:pPr>
        <w:pStyle w:val="SectionBody"/>
        <w:rPr>
          <w:color w:val="auto"/>
          <w:u w:val="single"/>
        </w:rPr>
      </w:pPr>
      <w:r w:rsidRPr="00A64F31">
        <w:rPr>
          <w:color w:val="auto"/>
          <w:u w:val="single"/>
        </w:rPr>
        <w:t>(</w:t>
      </w:r>
      <w:r w:rsidR="000F7611" w:rsidRPr="00A64F31">
        <w:rPr>
          <w:color w:val="auto"/>
          <w:u w:val="single"/>
        </w:rPr>
        <w:t>k</w:t>
      </w:r>
      <w:r w:rsidRPr="00A64F31">
        <w:rPr>
          <w:color w:val="auto"/>
          <w:u w:val="single"/>
        </w:rPr>
        <w:t xml:space="preserve">) Except as provided in this section, a person who is a </w:t>
      </w:r>
      <w:r w:rsidR="00CD35B0" w:rsidRPr="00A64F31">
        <w:rPr>
          <w:color w:val="auto"/>
          <w:u w:val="single"/>
        </w:rPr>
        <w:t>legislator or legislative</w:t>
      </w:r>
      <w:r w:rsidRPr="00A64F31">
        <w:rPr>
          <w:color w:val="auto"/>
          <w:u w:val="single"/>
        </w:rPr>
        <w:t xml:space="preserve"> employee may not solicit private business from a subordinate public official or public employee whom he or she has the authority to direct, supervise</w:t>
      </w:r>
      <w:r w:rsidR="00601A72" w:rsidRPr="00A64F31">
        <w:rPr>
          <w:color w:val="auto"/>
          <w:u w:val="single"/>
        </w:rPr>
        <w:t>,</w:t>
      </w:r>
      <w:r w:rsidRPr="00A64F31">
        <w:rPr>
          <w:color w:val="auto"/>
          <w:u w:val="single"/>
        </w:rPr>
        <w:t xml:space="preserve"> or control. A person who is a public official or public employee may solicit private business from a subordinate public official or public employee whom he or she has the authority to direct, supervise</w:t>
      </w:r>
      <w:r w:rsidR="00601A72" w:rsidRPr="00A64F31">
        <w:rPr>
          <w:color w:val="auto"/>
          <w:u w:val="single"/>
        </w:rPr>
        <w:t>,</w:t>
      </w:r>
      <w:r w:rsidRPr="00A64F31">
        <w:rPr>
          <w:color w:val="auto"/>
          <w:u w:val="single"/>
        </w:rPr>
        <w:t xml:space="preserve"> or control when:</w:t>
      </w:r>
    </w:p>
    <w:p w14:paraId="59FBB58C" w14:textId="77777777" w:rsidR="00D60A02" w:rsidRPr="00A64F31" w:rsidRDefault="00D60A02" w:rsidP="006323EE">
      <w:pPr>
        <w:pStyle w:val="SectionBody"/>
        <w:rPr>
          <w:color w:val="auto"/>
          <w:u w:val="single"/>
        </w:rPr>
      </w:pPr>
      <w:r w:rsidRPr="00A64F31">
        <w:rPr>
          <w:color w:val="auto"/>
          <w:u w:val="single"/>
        </w:rPr>
        <w:t>(A) The solicitation is a general solicitation directed to the public at large through the mailing or other means of distribution of a letter, pamphlet, handbill, circular, or other written or printed media; or</w:t>
      </w:r>
    </w:p>
    <w:p w14:paraId="28709494" w14:textId="77777777" w:rsidR="00D60A02" w:rsidRPr="00A64F31" w:rsidRDefault="00D60A02" w:rsidP="006323EE">
      <w:pPr>
        <w:pStyle w:val="SectionBody"/>
        <w:rPr>
          <w:color w:val="auto"/>
          <w:u w:val="single"/>
        </w:rPr>
      </w:pPr>
      <w:r w:rsidRPr="00A64F31">
        <w:rPr>
          <w:color w:val="auto"/>
          <w:u w:val="single"/>
        </w:rPr>
        <w:t>(B) The solicitation is limited to the posting of a notice in a communal work area; or</w:t>
      </w:r>
    </w:p>
    <w:p w14:paraId="0200A7A5" w14:textId="77777777" w:rsidR="00D60A02" w:rsidRPr="00A64F31" w:rsidRDefault="00D60A02" w:rsidP="006323EE">
      <w:pPr>
        <w:pStyle w:val="SectionBody"/>
        <w:rPr>
          <w:color w:val="auto"/>
          <w:u w:val="single"/>
        </w:rPr>
      </w:pPr>
      <w:r w:rsidRPr="00A64F31">
        <w:rPr>
          <w:color w:val="auto"/>
          <w:u w:val="single"/>
        </w:rPr>
        <w:t>(C) The solicitation is for the sale of property of a kind that the person is not regularly engaged in selling; or</w:t>
      </w:r>
    </w:p>
    <w:p w14:paraId="6E2C090E" w14:textId="77777777" w:rsidR="00D60A02" w:rsidRPr="00A64F31" w:rsidRDefault="00D60A02" w:rsidP="006323EE">
      <w:pPr>
        <w:pStyle w:val="SectionBody"/>
        <w:rPr>
          <w:color w:val="auto"/>
          <w:u w:val="single"/>
        </w:rPr>
      </w:pPr>
      <w:r w:rsidRPr="00A64F31">
        <w:rPr>
          <w:color w:val="auto"/>
          <w:u w:val="single"/>
        </w:rPr>
        <w:t>(D) The solicitation is made at the location of a private business owned or operated by the person to which the subordinate public official or public employee has come on his or her own initiative.</w:t>
      </w:r>
    </w:p>
    <w:p w14:paraId="409DE230" w14:textId="7E933251" w:rsidR="00D60A02" w:rsidRPr="00A64F31" w:rsidRDefault="00D60A02" w:rsidP="006323EE">
      <w:pPr>
        <w:pStyle w:val="SectionBody"/>
        <w:rPr>
          <w:color w:val="auto"/>
          <w:u w:val="single"/>
        </w:rPr>
      </w:pPr>
      <w:r w:rsidRPr="00A64F31">
        <w:rPr>
          <w:color w:val="auto"/>
          <w:u w:val="single"/>
        </w:rPr>
        <w:t>(</w:t>
      </w:r>
      <w:r w:rsidR="000F7611" w:rsidRPr="00A64F31">
        <w:rPr>
          <w:color w:val="auto"/>
          <w:u w:val="single"/>
        </w:rPr>
        <w:t>l</w:t>
      </w:r>
      <w:r w:rsidRPr="00A64F31">
        <w:rPr>
          <w:color w:val="auto"/>
          <w:u w:val="single"/>
        </w:rPr>
        <w:t>) The commission may, by legislative rule promulgated in accordance with chapter 29A of this code, define further exemptions from this section as necessary or appropriate.</w:t>
      </w:r>
    </w:p>
    <w:p w14:paraId="4063923E" w14:textId="77777777" w:rsidR="006323EE" w:rsidRPr="00A64F31" w:rsidRDefault="0059646A" w:rsidP="006323EE">
      <w:pPr>
        <w:pStyle w:val="SectionHeading"/>
        <w:rPr>
          <w:color w:val="auto"/>
          <w:u w:val="single"/>
        </w:rPr>
        <w:sectPr w:rsidR="006323EE" w:rsidRPr="00A64F31" w:rsidSect="005D0597">
          <w:type w:val="continuous"/>
          <w:pgSz w:w="12240" w:h="15840" w:code="1"/>
          <w:pgMar w:top="1440" w:right="1440" w:bottom="1440" w:left="1440" w:header="720" w:footer="720" w:gutter="0"/>
          <w:lnNumType w:countBy="1" w:restart="newSection"/>
          <w:cols w:space="720"/>
          <w:docGrid w:linePitch="360"/>
        </w:sectPr>
      </w:pPr>
      <w:r w:rsidRPr="00A64F31">
        <w:rPr>
          <w:color w:val="auto"/>
          <w:u w:val="single"/>
        </w:rPr>
        <w:t>§6B-4-1</w:t>
      </w:r>
      <w:r w:rsidR="008A786E" w:rsidRPr="00A64F31">
        <w:rPr>
          <w:color w:val="auto"/>
          <w:u w:val="single"/>
        </w:rPr>
        <w:t>1</w:t>
      </w:r>
      <w:r w:rsidRPr="00A64F31">
        <w:rPr>
          <w:color w:val="auto"/>
          <w:u w:val="single"/>
        </w:rPr>
        <w:t>. Financial disclosure statement; filing requirements.</w:t>
      </w:r>
    </w:p>
    <w:p w14:paraId="39A95343" w14:textId="486AF7FB" w:rsidR="0059646A" w:rsidRPr="00A64F31" w:rsidRDefault="0059646A" w:rsidP="006323EE">
      <w:pPr>
        <w:pStyle w:val="SectionBody"/>
        <w:rPr>
          <w:color w:val="auto"/>
          <w:u w:val="single"/>
        </w:rPr>
      </w:pPr>
      <w:r w:rsidRPr="00A64F31">
        <w:rPr>
          <w:color w:val="auto"/>
          <w:u w:val="single"/>
        </w:rPr>
        <w:t xml:space="preserve">(a) The financial disclosure statement shall be filed </w:t>
      </w:r>
      <w:r w:rsidR="003A27A4" w:rsidRPr="00A64F31">
        <w:rPr>
          <w:color w:val="auto"/>
          <w:u w:val="single"/>
        </w:rPr>
        <w:t>prior to</w:t>
      </w:r>
      <w:r w:rsidRPr="00A64F31">
        <w:rPr>
          <w:color w:val="auto"/>
          <w:u w:val="single"/>
        </w:rPr>
        <w:t xml:space="preserve"> </w:t>
      </w:r>
      <w:r w:rsidR="00DD76CC" w:rsidRPr="00A64F31">
        <w:rPr>
          <w:color w:val="auto"/>
          <w:u w:val="single"/>
        </w:rPr>
        <w:t>March</w:t>
      </w:r>
      <w:r w:rsidRPr="00A64F31">
        <w:rPr>
          <w:color w:val="auto"/>
          <w:u w:val="single"/>
        </w:rPr>
        <w:t xml:space="preserve"> 1 of each calendar year to cover the period of the preceding calendar year, except insofar as may be otherwise provided herein. All </w:t>
      </w:r>
      <w:r w:rsidR="002E7324" w:rsidRPr="00A64F31">
        <w:rPr>
          <w:color w:val="auto"/>
          <w:u w:val="single"/>
        </w:rPr>
        <w:t xml:space="preserve">elected </w:t>
      </w:r>
      <w:r w:rsidRPr="00A64F31">
        <w:rPr>
          <w:color w:val="auto"/>
          <w:u w:val="single"/>
        </w:rPr>
        <w:t xml:space="preserve">legislators must file the financial disclosure statement required by this section with the </w:t>
      </w:r>
      <w:r w:rsidR="002E7324" w:rsidRPr="00A64F31">
        <w:rPr>
          <w:color w:val="auto"/>
          <w:u w:val="single"/>
        </w:rPr>
        <w:t xml:space="preserve">Legislative </w:t>
      </w:r>
      <w:r w:rsidRPr="00A64F31">
        <w:rPr>
          <w:color w:val="auto"/>
          <w:u w:val="single"/>
        </w:rPr>
        <w:t>Ethics Commission</w:t>
      </w:r>
      <w:r w:rsidR="002E7324" w:rsidRPr="00A64F31">
        <w:rPr>
          <w:color w:val="auto"/>
          <w:u w:val="single"/>
        </w:rPr>
        <w:t>.</w:t>
      </w:r>
    </w:p>
    <w:p w14:paraId="2FEC0017" w14:textId="00FF7A2E" w:rsidR="0059646A" w:rsidRPr="00A64F31" w:rsidRDefault="0059646A" w:rsidP="006323EE">
      <w:pPr>
        <w:pStyle w:val="SectionBody"/>
        <w:rPr>
          <w:color w:val="auto"/>
          <w:u w:val="single"/>
        </w:rPr>
      </w:pPr>
      <w:r w:rsidRPr="00A64F31">
        <w:rPr>
          <w:color w:val="auto"/>
          <w:u w:val="single"/>
        </w:rPr>
        <w:t xml:space="preserve">A </w:t>
      </w:r>
      <w:r w:rsidR="002E7324" w:rsidRPr="00A64F31">
        <w:rPr>
          <w:color w:val="auto"/>
          <w:u w:val="single"/>
        </w:rPr>
        <w:t>legislator</w:t>
      </w:r>
      <w:r w:rsidRPr="00A64F31">
        <w:rPr>
          <w:color w:val="auto"/>
          <w:u w:val="single"/>
        </w:rPr>
        <w:t xml:space="preserve"> who is required to file a financial disclosure statement under this section by virtue of becoming an elected or appointed </w:t>
      </w:r>
      <w:r w:rsidR="002E7324" w:rsidRPr="00A64F31">
        <w:rPr>
          <w:color w:val="auto"/>
          <w:u w:val="single"/>
        </w:rPr>
        <w:t>delegate or senator,</w:t>
      </w:r>
      <w:r w:rsidRPr="00A64F31">
        <w:rPr>
          <w:color w:val="auto"/>
          <w:u w:val="single"/>
        </w:rPr>
        <w:t xml:space="preserve"> and who assumes the office less than</w:t>
      </w:r>
      <w:r w:rsidR="00C6669C" w:rsidRPr="00A64F31">
        <w:rPr>
          <w:color w:val="auto"/>
          <w:u w:val="single"/>
        </w:rPr>
        <w:t>10</w:t>
      </w:r>
      <w:r w:rsidRPr="00A64F31">
        <w:rPr>
          <w:color w:val="auto"/>
          <w:u w:val="single"/>
        </w:rPr>
        <w:t xml:space="preserve"> days before a filing date established herein or who assumes the office after the filing date, shall file a financial disclosure statement for the previous</w:t>
      </w:r>
      <w:r w:rsidR="00C6669C" w:rsidRPr="00A64F31">
        <w:rPr>
          <w:color w:val="auto"/>
          <w:u w:val="single"/>
        </w:rPr>
        <w:t>12</w:t>
      </w:r>
      <w:r w:rsidRPr="00A64F31">
        <w:rPr>
          <w:color w:val="auto"/>
          <w:u w:val="single"/>
        </w:rPr>
        <w:t xml:space="preserve"> months no later than </w:t>
      </w:r>
      <w:r w:rsidR="00C6669C" w:rsidRPr="00A64F31">
        <w:rPr>
          <w:color w:val="auto"/>
          <w:u w:val="single"/>
        </w:rPr>
        <w:t xml:space="preserve">30 </w:t>
      </w:r>
      <w:r w:rsidRPr="00A64F31">
        <w:rPr>
          <w:color w:val="auto"/>
          <w:u w:val="single"/>
        </w:rPr>
        <w:t xml:space="preserve">days after the date on which the person assumes the duties of the office, unless the person has filed a financial disclosure statement with the commission during the </w:t>
      </w:r>
      <w:r w:rsidR="00C6669C" w:rsidRPr="00A64F31">
        <w:rPr>
          <w:color w:val="auto"/>
          <w:u w:val="single"/>
        </w:rPr>
        <w:t>12</w:t>
      </w:r>
      <w:r w:rsidRPr="00A64F31">
        <w:rPr>
          <w:color w:val="auto"/>
          <w:u w:val="single"/>
        </w:rPr>
        <w:t>-month period before he or she assumed office.</w:t>
      </w:r>
    </w:p>
    <w:p w14:paraId="0BCC4887" w14:textId="270138E8" w:rsidR="0059646A" w:rsidRPr="00A64F31" w:rsidRDefault="0059646A" w:rsidP="006323EE">
      <w:pPr>
        <w:pStyle w:val="SectionBody"/>
        <w:rPr>
          <w:color w:val="auto"/>
          <w:u w:val="single"/>
        </w:rPr>
      </w:pPr>
      <w:r w:rsidRPr="00A64F31">
        <w:rPr>
          <w:color w:val="auto"/>
          <w:u w:val="single"/>
        </w:rPr>
        <w:t xml:space="preserve">(b) A candidate for </w:t>
      </w:r>
      <w:r w:rsidR="002E7324" w:rsidRPr="00A64F31">
        <w:rPr>
          <w:color w:val="auto"/>
          <w:u w:val="single"/>
        </w:rPr>
        <w:t>Senate or House of Delegates</w:t>
      </w:r>
      <w:r w:rsidRPr="00A64F31">
        <w:rPr>
          <w:color w:val="auto"/>
          <w:u w:val="single"/>
        </w:rPr>
        <w:t xml:space="preserve"> shall file a financial disclosure statement for the previous calendar year with the </w:t>
      </w:r>
      <w:r w:rsidR="00002637" w:rsidRPr="00A64F31">
        <w:rPr>
          <w:color w:val="auto"/>
          <w:u w:val="single"/>
        </w:rPr>
        <w:t>Legislative</w:t>
      </w:r>
      <w:r w:rsidRPr="00A64F31">
        <w:rPr>
          <w:color w:val="auto"/>
          <w:u w:val="single"/>
        </w:rPr>
        <w:t xml:space="preserve"> Ethics Commission no later than </w:t>
      </w:r>
      <w:r w:rsidR="00C6669C" w:rsidRPr="00A64F31">
        <w:rPr>
          <w:color w:val="auto"/>
          <w:u w:val="single"/>
        </w:rPr>
        <w:t xml:space="preserve">10 </w:t>
      </w:r>
      <w:r w:rsidRPr="00A64F31">
        <w:rPr>
          <w:color w:val="auto"/>
          <w:u w:val="single"/>
        </w:rPr>
        <w:t xml:space="preserve">days after he or she files a certificate of announcement, unless he or she has previously filed a financial disclosure statement with the </w:t>
      </w:r>
      <w:r w:rsidR="00002637" w:rsidRPr="00A64F31">
        <w:rPr>
          <w:color w:val="auto"/>
          <w:u w:val="single"/>
        </w:rPr>
        <w:t>Legislative</w:t>
      </w:r>
      <w:r w:rsidRPr="00A64F31">
        <w:rPr>
          <w:color w:val="auto"/>
          <w:u w:val="single"/>
        </w:rPr>
        <w:t xml:space="preserve"> Ethics Commission for the previous calendar year.</w:t>
      </w:r>
    </w:p>
    <w:p w14:paraId="3707122C" w14:textId="23BEF27D" w:rsidR="0059646A" w:rsidRPr="00A64F31" w:rsidRDefault="0059646A" w:rsidP="006323EE">
      <w:pPr>
        <w:pStyle w:val="SectionBody"/>
        <w:rPr>
          <w:color w:val="auto"/>
          <w:u w:val="single"/>
        </w:rPr>
      </w:pPr>
      <w:r w:rsidRPr="00A64F31">
        <w:rPr>
          <w:color w:val="auto"/>
          <w:u w:val="single"/>
        </w:rPr>
        <w:t xml:space="preserve">The </w:t>
      </w:r>
      <w:r w:rsidR="00002637" w:rsidRPr="00A64F31">
        <w:rPr>
          <w:color w:val="auto"/>
          <w:u w:val="single"/>
        </w:rPr>
        <w:t xml:space="preserve">Legislative </w:t>
      </w:r>
      <w:r w:rsidRPr="00A64F31">
        <w:rPr>
          <w:color w:val="auto"/>
          <w:u w:val="single"/>
        </w:rPr>
        <w:t>Ethics Commission shall file a duplicate copy of the financial disclosure statement required in this section in the following offices within</w:t>
      </w:r>
      <w:r w:rsidR="00C6669C" w:rsidRPr="00A64F31">
        <w:rPr>
          <w:color w:val="auto"/>
          <w:u w:val="single"/>
        </w:rPr>
        <w:t xml:space="preserve"> 10</w:t>
      </w:r>
      <w:r w:rsidRPr="00A64F31">
        <w:rPr>
          <w:color w:val="auto"/>
          <w:u w:val="single"/>
        </w:rPr>
        <w:t xml:space="preserve"> days of the receipt of the candidate’s statement of disclosure:</w:t>
      </w:r>
    </w:p>
    <w:p w14:paraId="2551057E" w14:textId="3E8C74BD" w:rsidR="0059646A" w:rsidRPr="00A64F31" w:rsidRDefault="0059646A" w:rsidP="006323EE">
      <w:pPr>
        <w:pStyle w:val="SectionBody"/>
        <w:rPr>
          <w:color w:val="auto"/>
          <w:u w:val="single"/>
        </w:rPr>
      </w:pPr>
      <w:r w:rsidRPr="00A64F31">
        <w:rPr>
          <w:color w:val="auto"/>
          <w:u w:val="single"/>
        </w:rPr>
        <w:t xml:space="preserve">(1) </w:t>
      </w:r>
      <w:r w:rsidR="00DD76CC" w:rsidRPr="00A64F31">
        <w:rPr>
          <w:color w:val="auto"/>
          <w:u w:val="single"/>
        </w:rPr>
        <w:t>Legislative candidates in single county districts in the office of the clerk of the county commission of the county in which the candidate is seeking office;</w:t>
      </w:r>
    </w:p>
    <w:p w14:paraId="7F3D686F" w14:textId="5C2C7C7D" w:rsidR="0059646A" w:rsidRPr="00A64F31" w:rsidRDefault="0059646A" w:rsidP="006323EE">
      <w:pPr>
        <w:pStyle w:val="SectionBody"/>
        <w:rPr>
          <w:color w:val="auto"/>
          <w:u w:val="single"/>
        </w:rPr>
      </w:pPr>
      <w:r w:rsidRPr="00A64F31">
        <w:rPr>
          <w:color w:val="auto"/>
          <w:u w:val="single"/>
        </w:rPr>
        <w:t xml:space="preserve">(2) </w:t>
      </w:r>
      <w:r w:rsidR="00DD76CC" w:rsidRPr="00A64F31">
        <w:rPr>
          <w:color w:val="auto"/>
          <w:u w:val="single"/>
        </w:rPr>
        <w:t>Legislative candidates from multi-county districts and congressional candidates in the office of the clerk of the county commission of the county of the candidate’s residence.</w:t>
      </w:r>
      <w:r w:rsidRPr="00A64F31">
        <w:rPr>
          <w:color w:val="auto"/>
          <w:u w:val="single"/>
        </w:rPr>
        <w:t xml:space="preserve"> </w:t>
      </w:r>
    </w:p>
    <w:p w14:paraId="71DC68E0" w14:textId="250D84A4" w:rsidR="0059646A" w:rsidRPr="00A64F31" w:rsidRDefault="0059646A" w:rsidP="006323EE">
      <w:pPr>
        <w:pStyle w:val="SectionBody"/>
        <w:rPr>
          <w:color w:val="auto"/>
          <w:u w:val="single"/>
        </w:rPr>
      </w:pPr>
      <w:r w:rsidRPr="00A64F31">
        <w:rPr>
          <w:color w:val="auto"/>
          <w:u w:val="single"/>
        </w:rPr>
        <w:t xml:space="preserve">After a </w:t>
      </w:r>
      <w:r w:rsidR="00C6669C" w:rsidRPr="00A64F31">
        <w:rPr>
          <w:color w:val="auto"/>
          <w:u w:val="single"/>
        </w:rPr>
        <w:t>90</w:t>
      </w:r>
      <w:r w:rsidRPr="00A64F31">
        <w:rPr>
          <w:color w:val="auto"/>
          <w:u w:val="single"/>
        </w:rPr>
        <w:t>-day period following any election, the clerks who receive the financial disclosure statements of candidates may destroy or dispose of those statements filed by candidates who were unsuccessful in the election.</w:t>
      </w:r>
    </w:p>
    <w:p w14:paraId="2FB051A3" w14:textId="1B4AAEC1" w:rsidR="0059646A" w:rsidRPr="00A64F31" w:rsidRDefault="0059646A" w:rsidP="006323EE">
      <w:pPr>
        <w:pStyle w:val="SectionBody"/>
        <w:rPr>
          <w:color w:val="auto"/>
          <w:u w:val="single"/>
        </w:rPr>
      </w:pPr>
      <w:r w:rsidRPr="00A64F31">
        <w:rPr>
          <w:color w:val="auto"/>
          <w:u w:val="single"/>
        </w:rPr>
        <w:t xml:space="preserve">(c) No candidate for </w:t>
      </w:r>
      <w:r w:rsidR="00983825" w:rsidRPr="00A64F31">
        <w:rPr>
          <w:color w:val="auto"/>
          <w:u w:val="single"/>
        </w:rPr>
        <w:t>legislative</w:t>
      </w:r>
      <w:r w:rsidRPr="00A64F31">
        <w:rPr>
          <w:color w:val="auto"/>
          <w:u w:val="single"/>
        </w:rPr>
        <w:t xml:space="preserve"> office may maintain his or her place on a ballot </w:t>
      </w:r>
      <w:r w:rsidR="00DD76CC" w:rsidRPr="00A64F31">
        <w:rPr>
          <w:color w:val="auto"/>
          <w:u w:val="single"/>
        </w:rPr>
        <w:t>or</w:t>
      </w:r>
      <w:r w:rsidRPr="00A64F31">
        <w:rPr>
          <w:color w:val="auto"/>
          <w:u w:val="single"/>
        </w:rPr>
        <w:t xml:space="preserve"> take the oath of office or enter or continue upon his or her duties or receive compensation from public funds unless he or she has filed a financial disclosure statement with the</w:t>
      </w:r>
      <w:r w:rsidR="00DD76CC" w:rsidRPr="00A64F31">
        <w:rPr>
          <w:color w:val="auto"/>
          <w:u w:val="single"/>
        </w:rPr>
        <w:t xml:space="preserve"> state</w:t>
      </w:r>
      <w:r w:rsidRPr="00A64F31">
        <w:rPr>
          <w:color w:val="auto"/>
          <w:u w:val="single"/>
        </w:rPr>
        <w:t xml:space="preserve"> Ethics Commission</w:t>
      </w:r>
      <w:r w:rsidR="00DD76CC" w:rsidRPr="00A64F31">
        <w:rPr>
          <w:color w:val="auto"/>
          <w:u w:val="single"/>
        </w:rPr>
        <w:t xml:space="preserve"> by February 1</w:t>
      </w:r>
      <w:r w:rsidR="00805E60" w:rsidRPr="00A64F31">
        <w:rPr>
          <w:color w:val="auto"/>
          <w:u w:val="single"/>
        </w:rPr>
        <w:t xml:space="preserve"> of the year of the election in which the candidate is running, in compliance with §6B-2-6 of this code</w:t>
      </w:r>
      <w:r w:rsidRPr="00A64F31">
        <w:rPr>
          <w:color w:val="auto"/>
          <w:u w:val="single"/>
        </w:rPr>
        <w:t>.</w:t>
      </w:r>
    </w:p>
    <w:p w14:paraId="1A38A239" w14:textId="62913C3F" w:rsidR="0059646A" w:rsidRPr="00A64F31" w:rsidRDefault="0059646A" w:rsidP="006323EE">
      <w:pPr>
        <w:pStyle w:val="SectionBody"/>
        <w:rPr>
          <w:color w:val="auto"/>
          <w:u w:val="single"/>
        </w:rPr>
      </w:pPr>
      <w:r w:rsidRPr="00A64F31">
        <w:rPr>
          <w:color w:val="auto"/>
          <w:u w:val="single"/>
        </w:rPr>
        <w:t xml:space="preserve">(d) The </w:t>
      </w:r>
      <w:r w:rsidR="00983825" w:rsidRPr="00A64F31">
        <w:rPr>
          <w:color w:val="auto"/>
          <w:u w:val="single"/>
        </w:rPr>
        <w:t xml:space="preserve">Legislative </w:t>
      </w:r>
      <w:r w:rsidRPr="00A64F31">
        <w:rPr>
          <w:color w:val="auto"/>
          <w:u w:val="single"/>
        </w:rPr>
        <w:t xml:space="preserve">Ethics Commission may, upon request of </w:t>
      </w:r>
      <w:r w:rsidR="00983825" w:rsidRPr="00A64F31">
        <w:rPr>
          <w:color w:val="auto"/>
          <w:u w:val="single"/>
        </w:rPr>
        <w:t>an elected legislator</w:t>
      </w:r>
      <w:r w:rsidRPr="00A64F31">
        <w:rPr>
          <w:color w:val="auto"/>
          <w:u w:val="single"/>
        </w:rPr>
        <w:t xml:space="preserve"> required to file a financial disclosure statement, and for good cause shown, extend the deadline for filing such statement for a reasonable period of time: </w:t>
      </w:r>
      <w:r w:rsidRPr="00A64F31">
        <w:rPr>
          <w:i/>
          <w:iCs/>
          <w:color w:val="auto"/>
          <w:u w:val="single"/>
        </w:rPr>
        <w:t>Provided,</w:t>
      </w:r>
      <w:r w:rsidRPr="00A64F31">
        <w:rPr>
          <w:color w:val="auto"/>
          <w:u w:val="single"/>
        </w:rPr>
        <w:t xml:space="preserve"> That no extension of time shall be granted to a candidate who has not filed a financial disclosure statement for the preceding filing period.</w:t>
      </w:r>
    </w:p>
    <w:p w14:paraId="09B42D8A" w14:textId="77777777" w:rsidR="0059646A" w:rsidRPr="00A64F31" w:rsidRDefault="0059646A" w:rsidP="006323EE">
      <w:pPr>
        <w:pStyle w:val="SectionBody"/>
        <w:rPr>
          <w:color w:val="auto"/>
          <w:u w:val="single"/>
        </w:rPr>
      </w:pPr>
      <w:r w:rsidRPr="00A64F31">
        <w:rPr>
          <w:color w:val="auto"/>
          <w:u w:val="single"/>
        </w:rPr>
        <w:t>(e) No person shall fail to file a statement required by this section.</w:t>
      </w:r>
    </w:p>
    <w:p w14:paraId="6043CFE3" w14:textId="77777777" w:rsidR="0059646A" w:rsidRPr="00A64F31" w:rsidRDefault="0059646A" w:rsidP="006323EE">
      <w:pPr>
        <w:pStyle w:val="SectionBody"/>
        <w:rPr>
          <w:color w:val="auto"/>
          <w:u w:val="single"/>
        </w:rPr>
      </w:pPr>
      <w:r w:rsidRPr="00A64F31">
        <w:rPr>
          <w:color w:val="auto"/>
          <w:u w:val="single"/>
        </w:rPr>
        <w:t>(f) No person shall knowingly file a materially false statement that is required to be filed under this section.</w:t>
      </w:r>
    </w:p>
    <w:p w14:paraId="248B1F9E" w14:textId="46EF5C0F" w:rsidR="0059646A" w:rsidRPr="00A64F31" w:rsidRDefault="0059646A" w:rsidP="006323EE">
      <w:pPr>
        <w:pStyle w:val="SectionBody"/>
        <w:rPr>
          <w:color w:val="auto"/>
          <w:u w:val="single"/>
        </w:rPr>
      </w:pPr>
      <w:r w:rsidRPr="00A64F31">
        <w:rPr>
          <w:color w:val="auto"/>
          <w:u w:val="single"/>
        </w:rPr>
        <w:t xml:space="preserve">(g) The </w:t>
      </w:r>
      <w:r w:rsidR="003A27A4" w:rsidRPr="00A64F31">
        <w:rPr>
          <w:color w:val="auto"/>
          <w:u w:val="single"/>
        </w:rPr>
        <w:t xml:space="preserve">Legislative </w:t>
      </w:r>
      <w:r w:rsidRPr="00A64F31">
        <w:rPr>
          <w:color w:val="auto"/>
          <w:u w:val="single"/>
        </w:rPr>
        <w:t xml:space="preserve">Ethics Commission shall publish either on the Internet or by printed document made available to the public, a list of all persons who have violated any </w:t>
      </w:r>
      <w:r w:rsidR="003A27A4" w:rsidRPr="00A64F31">
        <w:rPr>
          <w:color w:val="auto"/>
          <w:u w:val="single"/>
        </w:rPr>
        <w:t xml:space="preserve">Legislative </w:t>
      </w:r>
      <w:r w:rsidRPr="00A64F31">
        <w:rPr>
          <w:color w:val="auto"/>
          <w:u w:val="single"/>
        </w:rPr>
        <w:t>Ethics Commission’s financial disclosure statement filing deadline.</w:t>
      </w:r>
    </w:p>
    <w:p w14:paraId="0848B64F" w14:textId="2D5A584C" w:rsidR="0059646A" w:rsidRPr="00A64F31" w:rsidRDefault="0059646A" w:rsidP="006323EE">
      <w:pPr>
        <w:pStyle w:val="SectionBody"/>
        <w:rPr>
          <w:i/>
          <w:iCs/>
          <w:color w:val="auto"/>
          <w:u w:val="single"/>
        </w:rPr>
      </w:pPr>
      <w:r w:rsidRPr="00A64F31">
        <w:rPr>
          <w:color w:val="auto"/>
          <w:u w:val="single"/>
        </w:rPr>
        <w:t xml:space="preserve">(h) The </w:t>
      </w:r>
      <w:r w:rsidR="00DD76CC" w:rsidRPr="00A64F31">
        <w:rPr>
          <w:color w:val="auto"/>
          <w:u w:val="single"/>
        </w:rPr>
        <w:t xml:space="preserve">Legislative </w:t>
      </w:r>
      <w:r w:rsidRPr="00A64F31">
        <w:rPr>
          <w:color w:val="auto"/>
          <w:u w:val="single"/>
        </w:rPr>
        <w:t>Ethics Commission shall, in addition to making all financial disclosure statements</w:t>
      </w:r>
      <w:r w:rsidRPr="00A64F31">
        <w:rPr>
          <w:i/>
          <w:iCs/>
          <w:color w:val="auto"/>
          <w:u w:val="single"/>
        </w:rPr>
        <w:t xml:space="preserve"> </w:t>
      </w:r>
      <w:r w:rsidRPr="00A64F31">
        <w:rPr>
          <w:color w:val="auto"/>
          <w:u w:val="single"/>
        </w:rPr>
        <w:t>available for inspection upon request</w:t>
      </w:r>
      <w:r w:rsidRPr="00A64F31">
        <w:rPr>
          <w:i/>
          <w:iCs/>
          <w:color w:val="auto"/>
          <w:u w:val="single"/>
        </w:rPr>
        <w:t>:</w:t>
      </w:r>
    </w:p>
    <w:p w14:paraId="6886BA3B" w14:textId="543519E5" w:rsidR="0059646A" w:rsidRPr="00A64F31" w:rsidRDefault="0059646A" w:rsidP="006323EE">
      <w:pPr>
        <w:pStyle w:val="SectionBody"/>
        <w:rPr>
          <w:color w:val="auto"/>
          <w:u w:val="single"/>
        </w:rPr>
      </w:pPr>
      <w:r w:rsidRPr="00A64F31">
        <w:rPr>
          <w:color w:val="auto"/>
          <w:u w:val="single"/>
        </w:rPr>
        <w:t>(1) Publish on the Internet all financial disclosure statements filed by members of the Legislature and candidates for legislative office, commencing with those reports filed on or after January 1, 20</w:t>
      </w:r>
      <w:r w:rsidR="00805E60" w:rsidRPr="00A64F31">
        <w:rPr>
          <w:color w:val="auto"/>
          <w:u w:val="single"/>
        </w:rPr>
        <w:t>24</w:t>
      </w:r>
      <w:r w:rsidRPr="00A64F31">
        <w:rPr>
          <w:color w:val="auto"/>
          <w:u w:val="single"/>
        </w:rPr>
        <w:t xml:space="preserve">; and </w:t>
      </w:r>
    </w:p>
    <w:p w14:paraId="62F51421" w14:textId="1C9398B6" w:rsidR="0059646A" w:rsidRPr="00A64F31" w:rsidRDefault="0059646A" w:rsidP="006323EE">
      <w:pPr>
        <w:pStyle w:val="SectionBody"/>
        <w:rPr>
          <w:color w:val="auto"/>
          <w:u w:val="single"/>
        </w:rPr>
      </w:pPr>
      <w:r w:rsidRPr="00A64F31">
        <w:rPr>
          <w:color w:val="auto"/>
          <w:u w:val="single"/>
        </w:rPr>
        <w:t>(2)</w:t>
      </w:r>
      <w:r w:rsidRPr="00A64F31">
        <w:rPr>
          <w:i/>
          <w:iCs/>
          <w:color w:val="auto"/>
          <w:u w:val="single"/>
        </w:rPr>
        <w:t xml:space="preserve"> </w:t>
      </w:r>
      <w:r w:rsidRPr="00A64F31">
        <w:rPr>
          <w:color w:val="auto"/>
          <w:u w:val="single"/>
        </w:rPr>
        <w:t>The commission shall redact financial disclosure statements published on the Internet to exclude from publication personal information such as signatures, home addresses</w:t>
      </w:r>
      <w:r w:rsidR="00C6669C" w:rsidRPr="00A64F31">
        <w:rPr>
          <w:color w:val="auto"/>
          <w:u w:val="single"/>
        </w:rPr>
        <w:t>,</w:t>
      </w:r>
      <w:r w:rsidRPr="00A64F31">
        <w:rPr>
          <w:color w:val="auto"/>
          <w:u w:val="single"/>
        </w:rPr>
        <w:t xml:space="preserve"> and mobile and home telephone numbers.</w:t>
      </w:r>
    </w:p>
    <w:p w14:paraId="4B65A157" w14:textId="77777777" w:rsidR="0059646A" w:rsidRPr="00A64F31" w:rsidRDefault="0059646A" w:rsidP="00FB41B9">
      <w:pPr>
        <w:pStyle w:val="SectionBody"/>
        <w:rPr>
          <w:color w:val="auto"/>
        </w:rPr>
        <w:sectPr w:rsidR="0059646A" w:rsidRPr="00A64F31" w:rsidSect="005D0597">
          <w:type w:val="continuous"/>
          <w:pgSz w:w="12240" w:h="15840" w:code="1"/>
          <w:pgMar w:top="1440" w:right="1440" w:bottom="1440" w:left="1440" w:header="720" w:footer="720" w:gutter="0"/>
          <w:lnNumType w:countBy="1" w:restart="newSection"/>
          <w:cols w:space="720"/>
          <w:docGrid w:linePitch="360"/>
        </w:sectPr>
      </w:pPr>
    </w:p>
    <w:p w14:paraId="4491E4FB" w14:textId="480B87EF" w:rsidR="0059646A" w:rsidRPr="00A64F31" w:rsidRDefault="0059646A" w:rsidP="00DE0DE3">
      <w:pPr>
        <w:pStyle w:val="SectionHeading"/>
        <w:rPr>
          <w:color w:val="auto"/>
          <w:u w:val="single"/>
        </w:rPr>
      </w:pPr>
      <w:r w:rsidRPr="00A64F31">
        <w:rPr>
          <w:color w:val="auto"/>
          <w:u w:val="single"/>
        </w:rPr>
        <w:t>§6B-</w:t>
      </w:r>
      <w:r w:rsidR="00805E60" w:rsidRPr="00A64F31">
        <w:rPr>
          <w:color w:val="auto"/>
          <w:u w:val="single"/>
        </w:rPr>
        <w:t>4</w:t>
      </w:r>
      <w:r w:rsidRPr="00A64F31">
        <w:rPr>
          <w:color w:val="auto"/>
          <w:u w:val="single"/>
        </w:rPr>
        <w:t>-</w:t>
      </w:r>
      <w:r w:rsidR="00805E60" w:rsidRPr="00A64F31">
        <w:rPr>
          <w:color w:val="auto"/>
          <w:u w:val="single"/>
        </w:rPr>
        <w:t>1</w:t>
      </w:r>
      <w:r w:rsidR="008A786E" w:rsidRPr="00A64F31">
        <w:rPr>
          <w:color w:val="auto"/>
          <w:u w:val="single"/>
        </w:rPr>
        <w:t>2</w:t>
      </w:r>
      <w:r w:rsidRPr="00A64F31">
        <w:rPr>
          <w:color w:val="auto"/>
          <w:u w:val="single"/>
        </w:rPr>
        <w:t>. Financial disclosure statement; contents.</w:t>
      </w:r>
    </w:p>
    <w:p w14:paraId="2C0A464E" w14:textId="77777777" w:rsidR="0059646A" w:rsidRPr="00A64F31" w:rsidRDefault="0059646A" w:rsidP="006323EE">
      <w:pPr>
        <w:pStyle w:val="SectionBody"/>
        <w:rPr>
          <w:color w:val="auto"/>
          <w:u w:val="single"/>
        </w:rPr>
      </w:pPr>
      <w:r w:rsidRPr="00A64F31">
        <w:rPr>
          <w:color w:val="auto"/>
          <w:u w:val="single"/>
        </w:rPr>
        <w:t>(a) The financial disclosure statement required under this article shall contain the following information:</w:t>
      </w:r>
    </w:p>
    <w:p w14:paraId="2137DF00" w14:textId="77777777" w:rsidR="0059646A" w:rsidRPr="00A64F31" w:rsidRDefault="0059646A" w:rsidP="006323EE">
      <w:pPr>
        <w:pStyle w:val="SectionBody"/>
        <w:rPr>
          <w:color w:val="auto"/>
          <w:u w:val="single"/>
        </w:rPr>
      </w:pPr>
      <w:r w:rsidRPr="00A64F31">
        <w:rPr>
          <w:color w:val="auto"/>
          <w:u w:val="single"/>
        </w:rPr>
        <w:t>(1) The name, residential and business addresses of the person filing the statement and of his or her spouse and all names under which the person or the person</w:t>
      </w:r>
      <w:r w:rsidRPr="00A64F31">
        <w:rPr>
          <w:color w:val="auto"/>
          <w:u w:val="single"/>
        </w:rPr>
        <w:sym w:font="Arial" w:char="0027"/>
      </w:r>
      <w:r w:rsidRPr="00A64F31">
        <w:rPr>
          <w:color w:val="auto"/>
          <w:u w:val="single"/>
        </w:rPr>
        <w:t xml:space="preserve">s spouse, or both, do business. For purposes of this section, the word </w:t>
      </w:r>
      <w:r w:rsidRPr="00A64F31">
        <w:rPr>
          <w:color w:val="auto"/>
          <w:u w:val="single"/>
        </w:rPr>
        <w:sym w:font="Arial" w:char="0022"/>
      </w:r>
      <w:r w:rsidRPr="00A64F31">
        <w:rPr>
          <w:color w:val="auto"/>
          <w:u w:val="single"/>
        </w:rPr>
        <w:t>spouse</w:t>
      </w:r>
      <w:r w:rsidRPr="00A64F31">
        <w:rPr>
          <w:color w:val="auto"/>
          <w:u w:val="single"/>
        </w:rPr>
        <w:sym w:font="Arial" w:char="0022"/>
      </w:r>
      <w:r w:rsidRPr="00A64F31">
        <w:rPr>
          <w:color w:val="auto"/>
          <w:u w:val="single"/>
        </w:rPr>
        <w:t xml:space="preserve"> means any individual who is legally married to and cohabits with the person filing the statement. </w:t>
      </w:r>
    </w:p>
    <w:p w14:paraId="7772D378" w14:textId="77777777" w:rsidR="0059646A" w:rsidRPr="00A64F31" w:rsidRDefault="0059646A" w:rsidP="006323EE">
      <w:pPr>
        <w:pStyle w:val="SectionBody"/>
        <w:rPr>
          <w:color w:val="auto"/>
          <w:u w:val="single"/>
        </w:rPr>
      </w:pPr>
      <w:r w:rsidRPr="00A64F31">
        <w:rPr>
          <w:color w:val="auto"/>
          <w:u w:val="single"/>
        </w:rPr>
        <w:t>(2) For each position of employment held by the person filing the statements and the person</w:t>
      </w:r>
      <w:r w:rsidRPr="00A64F31">
        <w:rPr>
          <w:color w:val="auto"/>
          <w:u w:val="single"/>
        </w:rPr>
        <w:sym w:font="Arial" w:char="0027"/>
      </w:r>
      <w:r w:rsidRPr="00A64F31">
        <w:rPr>
          <w:color w:val="auto"/>
          <w:u w:val="single"/>
        </w:rPr>
        <w:t>s spouse:</w:t>
      </w:r>
    </w:p>
    <w:p w14:paraId="0B27A5F2" w14:textId="77777777" w:rsidR="0059646A" w:rsidRPr="00A64F31" w:rsidRDefault="0059646A" w:rsidP="006323EE">
      <w:pPr>
        <w:pStyle w:val="SectionBody"/>
        <w:rPr>
          <w:color w:val="auto"/>
          <w:u w:val="single"/>
        </w:rPr>
      </w:pPr>
      <w:r w:rsidRPr="00A64F31">
        <w:rPr>
          <w:color w:val="auto"/>
          <w:u w:val="single"/>
        </w:rPr>
        <w:t>(A) The name of the employer;</w:t>
      </w:r>
    </w:p>
    <w:p w14:paraId="0B15F86E" w14:textId="77777777" w:rsidR="0059646A" w:rsidRPr="00A64F31" w:rsidRDefault="0059646A" w:rsidP="006323EE">
      <w:pPr>
        <w:pStyle w:val="SectionBody"/>
        <w:rPr>
          <w:color w:val="auto"/>
          <w:u w:val="single"/>
        </w:rPr>
      </w:pPr>
      <w:r w:rsidRPr="00A64F31">
        <w:rPr>
          <w:color w:val="auto"/>
          <w:u w:val="single"/>
        </w:rPr>
        <w:t>(B) The address of the employer;</w:t>
      </w:r>
    </w:p>
    <w:p w14:paraId="64E83A53" w14:textId="77777777" w:rsidR="0059646A" w:rsidRPr="00A64F31" w:rsidRDefault="0059646A" w:rsidP="006323EE">
      <w:pPr>
        <w:pStyle w:val="SectionBody"/>
        <w:rPr>
          <w:color w:val="auto"/>
          <w:u w:val="single"/>
        </w:rPr>
      </w:pPr>
      <w:r w:rsidRPr="00A64F31">
        <w:rPr>
          <w:color w:val="auto"/>
          <w:u w:val="single"/>
        </w:rPr>
        <w:t>(C) The job title; and</w:t>
      </w:r>
    </w:p>
    <w:p w14:paraId="3C125BFE" w14:textId="77777777" w:rsidR="0059646A" w:rsidRPr="00A64F31" w:rsidRDefault="0059646A" w:rsidP="006323EE">
      <w:pPr>
        <w:pStyle w:val="SectionBody"/>
        <w:rPr>
          <w:color w:val="auto"/>
          <w:u w:val="single"/>
        </w:rPr>
      </w:pPr>
      <w:r w:rsidRPr="00A64F31">
        <w:rPr>
          <w:color w:val="auto"/>
          <w:u w:val="single"/>
        </w:rPr>
        <w:t>(D) A general description of job duties.</w:t>
      </w:r>
    </w:p>
    <w:p w14:paraId="275FF0F2" w14:textId="77777777" w:rsidR="0059646A" w:rsidRPr="00A64F31" w:rsidRDefault="0059646A" w:rsidP="006323EE">
      <w:pPr>
        <w:pStyle w:val="SectionBody"/>
        <w:rPr>
          <w:color w:val="auto"/>
          <w:u w:val="single"/>
        </w:rPr>
      </w:pPr>
      <w:r w:rsidRPr="00A64F31">
        <w:rPr>
          <w:color w:val="auto"/>
          <w:u w:val="single"/>
        </w:rPr>
        <w:t>(3) The name and address of each business in which the person filing the statement or that person</w:t>
      </w:r>
      <w:r w:rsidRPr="00A64F31">
        <w:rPr>
          <w:color w:val="auto"/>
          <w:u w:val="single"/>
        </w:rPr>
        <w:sym w:font="Arial" w:char="0027"/>
      </w:r>
      <w:r w:rsidRPr="00A64F31">
        <w:rPr>
          <w:color w:val="auto"/>
          <w:u w:val="single"/>
        </w:rPr>
        <w:t>s spouse has or had in the last year an interest of at least $10,000 at fair market value.</w:t>
      </w:r>
    </w:p>
    <w:p w14:paraId="26AB4D4E" w14:textId="77777777" w:rsidR="0059646A" w:rsidRPr="00A64F31" w:rsidRDefault="0059646A" w:rsidP="006323EE">
      <w:pPr>
        <w:pStyle w:val="SectionBody"/>
        <w:rPr>
          <w:color w:val="auto"/>
          <w:u w:val="single"/>
        </w:rPr>
      </w:pPr>
      <w:r w:rsidRPr="00A64F31">
        <w:rPr>
          <w:color w:val="auto"/>
          <w:u w:val="single"/>
        </w:rPr>
        <w:t>(A) For the purposes of this subsection, business interests include, but are not limited to, an interest in:</w:t>
      </w:r>
    </w:p>
    <w:p w14:paraId="14C17790" w14:textId="53DFFF11" w:rsidR="0059646A" w:rsidRPr="00A64F31" w:rsidRDefault="0059646A" w:rsidP="006323EE">
      <w:pPr>
        <w:pStyle w:val="SectionBody"/>
        <w:rPr>
          <w:color w:val="auto"/>
          <w:u w:val="single"/>
        </w:rPr>
      </w:pPr>
      <w:r w:rsidRPr="00A64F31">
        <w:rPr>
          <w:color w:val="auto"/>
          <w:u w:val="single"/>
        </w:rPr>
        <w:t>(i) Nonpublicly owned businesses;</w:t>
      </w:r>
    </w:p>
    <w:p w14:paraId="5D149B10" w14:textId="77777777" w:rsidR="0059646A" w:rsidRPr="00A64F31" w:rsidRDefault="0059646A" w:rsidP="006323EE">
      <w:pPr>
        <w:pStyle w:val="SectionBody"/>
        <w:rPr>
          <w:color w:val="auto"/>
          <w:u w:val="single"/>
        </w:rPr>
      </w:pPr>
      <w:r w:rsidRPr="00A64F31">
        <w:rPr>
          <w:color w:val="auto"/>
          <w:u w:val="single"/>
        </w:rPr>
        <w:t>(ii) Publicly or privately traded stocks, bonds or securities, including those held in self-directed retirement accounts; and</w:t>
      </w:r>
    </w:p>
    <w:p w14:paraId="7A8DA726" w14:textId="77777777" w:rsidR="0059646A" w:rsidRPr="00A64F31" w:rsidRDefault="0059646A" w:rsidP="006323EE">
      <w:pPr>
        <w:pStyle w:val="SectionBody"/>
        <w:rPr>
          <w:color w:val="auto"/>
          <w:u w:val="single"/>
        </w:rPr>
      </w:pPr>
      <w:r w:rsidRPr="00A64F31">
        <w:rPr>
          <w:color w:val="auto"/>
          <w:u w:val="single"/>
        </w:rPr>
        <w:t>(iii) Commercial real estate.</w:t>
      </w:r>
    </w:p>
    <w:p w14:paraId="2752640D" w14:textId="77777777" w:rsidR="0059646A" w:rsidRPr="00A64F31" w:rsidRDefault="0059646A" w:rsidP="006323EE">
      <w:pPr>
        <w:pStyle w:val="SectionBody"/>
        <w:rPr>
          <w:color w:val="auto"/>
          <w:u w:val="single"/>
        </w:rPr>
      </w:pPr>
      <w:r w:rsidRPr="00A64F31">
        <w:rPr>
          <w:color w:val="auto"/>
          <w:u w:val="single"/>
        </w:rPr>
        <w:t>(B) For the purposes of this subsection, business interests do not include mutual funds, specific holdings in mutual funds or retirement accounts.</w:t>
      </w:r>
    </w:p>
    <w:p w14:paraId="1ED51B52" w14:textId="77777777" w:rsidR="0059646A" w:rsidRPr="00A64F31" w:rsidRDefault="0059646A" w:rsidP="006323EE">
      <w:pPr>
        <w:pStyle w:val="SectionBody"/>
        <w:rPr>
          <w:color w:val="auto"/>
          <w:u w:val="single"/>
        </w:rPr>
      </w:pPr>
      <w:r w:rsidRPr="00A64F31">
        <w:rPr>
          <w:color w:val="auto"/>
          <w:u w:val="single"/>
        </w:rPr>
        <w:t>(4) The name, address, and brief description of a nonprofit organization in which the individual or spouse is a director or officer.</w:t>
      </w:r>
    </w:p>
    <w:p w14:paraId="7085CF09" w14:textId="7EACBA29" w:rsidR="0059646A" w:rsidRPr="00A64F31" w:rsidRDefault="0059646A" w:rsidP="006323EE">
      <w:pPr>
        <w:pStyle w:val="SectionBody"/>
        <w:rPr>
          <w:color w:val="auto"/>
          <w:u w:val="single"/>
        </w:rPr>
      </w:pPr>
      <w:r w:rsidRPr="00A64F31">
        <w:rPr>
          <w:color w:val="auto"/>
          <w:u w:val="single"/>
        </w:rPr>
        <w:t>(5) The identification, by category, of every source of income over $1,000, including distributions from retirement accounts received during the preceding calendar year, in his or her own name or by any other person for his or her use or benefit, by the person filing the statement, or that person</w:t>
      </w:r>
      <w:r w:rsidRPr="00A64F31">
        <w:rPr>
          <w:color w:val="auto"/>
          <w:u w:val="single"/>
        </w:rPr>
        <w:sym w:font="Arial" w:char="0027"/>
      </w:r>
      <w:r w:rsidRPr="00A64F31">
        <w:rPr>
          <w:color w:val="auto"/>
          <w:u w:val="single"/>
        </w:rPr>
        <w:t>s spouse, and a brief description of the nature of the income producing activities for which the income was received. This subdivision does not require a person filing the statement who derives income from a business, profession or occupation, or who</w:t>
      </w:r>
      <w:r w:rsidR="00805E60" w:rsidRPr="00A64F31">
        <w:rPr>
          <w:color w:val="auto"/>
          <w:u w:val="single"/>
        </w:rPr>
        <w:t>se</w:t>
      </w:r>
      <w:r w:rsidRPr="00A64F31">
        <w:rPr>
          <w:color w:val="auto"/>
          <w:u w:val="single"/>
        </w:rPr>
        <w:t xml:space="preserve"> spouse derives income from a business, profession</w:t>
      </w:r>
      <w:r w:rsidR="00C6669C" w:rsidRPr="00A64F31">
        <w:rPr>
          <w:color w:val="auto"/>
          <w:u w:val="single"/>
        </w:rPr>
        <w:t>,</w:t>
      </w:r>
      <w:r w:rsidRPr="00A64F31">
        <w:rPr>
          <w:color w:val="auto"/>
          <w:u w:val="single"/>
        </w:rPr>
        <w:t xml:space="preserve"> or occupation, to disclose the individual sources and items of income that constitute the gross income of that business, profession</w:t>
      </w:r>
      <w:r w:rsidR="00C6669C" w:rsidRPr="00A64F31">
        <w:rPr>
          <w:color w:val="auto"/>
          <w:u w:val="single"/>
        </w:rPr>
        <w:t>,</w:t>
      </w:r>
      <w:r w:rsidRPr="00A64F31">
        <w:rPr>
          <w:color w:val="auto"/>
          <w:u w:val="single"/>
        </w:rPr>
        <w:t xml:space="preserve"> or occupation. </w:t>
      </w:r>
    </w:p>
    <w:p w14:paraId="58647997" w14:textId="5322C472" w:rsidR="0059646A" w:rsidRPr="00A64F31" w:rsidRDefault="0059646A" w:rsidP="006323EE">
      <w:pPr>
        <w:pStyle w:val="SectionBody"/>
        <w:rPr>
          <w:color w:val="auto"/>
          <w:u w:val="single"/>
        </w:rPr>
      </w:pPr>
      <w:r w:rsidRPr="00A64F31">
        <w:rPr>
          <w:color w:val="auto"/>
          <w:u w:val="single"/>
        </w:rPr>
        <w:t xml:space="preserve"> (6) If the person filing the statement, or that person</w:t>
      </w:r>
      <w:r w:rsidRPr="00A64F31">
        <w:rPr>
          <w:color w:val="auto"/>
          <w:u w:val="single"/>
        </w:rPr>
        <w:sym w:font="Arial" w:char="0027"/>
      </w:r>
      <w:r w:rsidRPr="00A64F31">
        <w:rPr>
          <w:color w:val="auto"/>
          <w:u w:val="single"/>
        </w:rPr>
        <w:t>s spouse, profited or benefitted in the year before the date of filing from a contract for the sale of goods or services to a state, county, municipal</w:t>
      </w:r>
      <w:r w:rsidR="00C6669C" w:rsidRPr="00A64F31">
        <w:rPr>
          <w:color w:val="auto"/>
          <w:u w:val="single"/>
        </w:rPr>
        <w:t>,</w:t>
      </w:r>
      <w:r w:rsidRPr="00A64F31">
        <w:rPr>
          <w:color w:val="auto"/>
          <w:u w:val="single"/>
        </w:rPr>
        <w:t xml:space="preserve"> or other local governmental agency either directly or through a partnership, corporation</w:t>
      </w:r>
      <w:r w:rsidR="00C6669C" w:rsidRPr="00A64F31">
        <w:rPr>
          <w:color w:val="auto"/>
          <w:u w:val="single"/>
        </w:rPr>
        <w:t>,</w:t>
      </w:r>
      <w:r w:rsidRPr="00A64F31">
        <w:rPr>
          <w:color w:val="auto"/>
          <w:u w:val="single"/>
        </w:rPr>
        <w:t xml:space="preserve"> or association in which the person, or that person</w:t>
      </w:r>
      <w:r w:rsidRPr="00A64F31">
        <w:rPr>
          <w:color w:val="auto"/>
          <w:u w:val="single"/>
        </w:rPr>
        <w:sym w:font="Arial" w:char="0027"/>
      </w:r>
      <w:r w:rsidRPr="00A64F31">
        <w:rPr>
          <w:color w:val="auto"/>
          <w:u w:val="single"/>
        </w:rPr>
        <w:t>s spouse, owned or controlled more than</w:t>
      </w:r>
      <w:r w:rsidR="00C6669C" w:rsidRPr="00A64F31">
        <w:rPr>
          <w:color w:val="auto"/>
          <w:u w:val="single"/>
        </w:rPr>
        <w:t xml:space="preserve"> 10</w:t>
      </w:r>
      <w:r w:rsidRPr="00A64F31">
        <w:rPr>
          <w:color w:val="auto"/>
          <w:u w:val="single"/>
        </w:rPr>
        <w:t xml:space="preserve"> percent, the person shall describe the nature of the goods or services and identify the governmental agencies which purchased the goods or services.</w:t>
      </w:r>
    </w:p>
    <w:p w14:paraId="2199704C" w14:textId="546524AB" w:rsidR="0059646A" w:rsidRPr="00A64F31" w:rsidRDefault="0059646A" w:rsidP="006323EE">
      <w:pPr>
        <w:pStyle w:val="SectionBody"/>
        <w:rPr>
          <w:color w:val="auto"/>
          <w:u w:val="single"/>
        </w:rPr>
      </w:pPr>
      <w:r w:rsidRPr="00A64F31">
        <w:rPr>
          <w:color w:val="auto"/>
          <w:u w:val="single"/>
        </w:rPr>
        <w:t>(7) Each interest group or category listed below doing business in this state with which the person filing the statement, did business or furnished services and from which the person filing the statement, or that person</w:t>
      </w:r>
      <w:r w:rsidRPr="00A64F31">
        <w:rPr>
          <w:color w:val="auto"/>
          <w:u w:val="single"/>
        </w:rPr>
        <w:sym w:font="Arial" w:char="0027"/>
      </w:r>
      <w:r w:rsidRPr="00A64F31">
        <w:rPr>
          <w:color w:val="auto"/>
          <w:u w:val="single"/>
        </w:rPr>
        <w:t>s spouse, received more than</w:t>
      </w:r>
      <w:r w:rsidR="00C6669C" w:rsidRPr="00A64F31">
        <w:rPr>
          <w:color w:val="auto"/>
          <w:u w:val="single"/>
        </w:rPr>
        <w:t xml:space="preserve"> 20</w:t>
      </w:r>
      <w:r w:rsidRPr="00A64F31">
        <w:rPr>
          <w:color w:val="auto"/>
          <w:u w:val="single"/>
        </w:rPr>
        <w:t xml:space="preserve"> percent of his or her gross income during the preceding calendar year. The groups or categories are electric utilities, gas utilities, telephone utilities, water utilities, cable television companies, interstate transportation companies, intrastate transportation companies, oil or gas retail, wholesale, exploration, production or drilling companies, banks, savings and loan associations, loan or finance companies, manufacturing companies, surface mining companies, deep mining companies, mining equipment companies, chemical companies, insurance companies, retail companies, beer, wine or liquor companies or distributors, recreation related companies, timbering companies, hospitals or other health care providers, trade associations, professional associations, associations of public employees or public officials, counties, cities or towns, labor organizations, waste disposal companies, wholesale companies, groups or associations promoting gaming or lotteries, advertising companies, media companies, race tracks, promotional companies, lobbying, economic development entities, state government, construction, information technology and legal service providers.</w:t>
      </w:r>
    </w:p>
    <w:p w14:paraId="1675D04E" w14:textId="43C089D7" w:rsidR="0059646A" w:rsidRPr="00A64F31" w:rsidRDefault="0059646A" w:rsidP="006323EE">
      <w:pPr>
        <w:pStyle w:val="SectionBody"/>
        <w:rPr>
          <w:color w:val="auto"/>
          <w:u w:val="single"/>
        </w:rPr>
      </w:pPr>
      <w:r w:rsidRPr="00A64F31">
        <w:rPr>
          <w:color w:val="auto"/>
          <w:u w:val="single"/>
        </w:rPr>
        <w:t>(8) The names of all persons, excluding that person</w:t>
      </w:r>
      <w:r w:rsidRPr="00A64F31">
        <w:rPr>
          <w:color w:val="auto"/>
          <w:u w:val="single"/>
        </w:rPr>
        <w:sym w:font="Arial" w:char="0027"/>
      </w:r>
      <w:r w:rsidRPr="00A64F31">
        <w:rPr>
          <w:color w:val="auto"/>
          <w:u w:val="single"/>
        </w:rPr>
        <w:t xml:space="preserve">s immediate family, parents or grandparents residing or transacting business in the state to whom the person filing the statement, owes, on the date of execution of this statement in the aggregate in his or her own name or in the name of any other person more than $5,000: </w:t>
      </w:r>
      <w:r w:rsidRPr="00A64F31">
        <w:rPr>
          <w:i/>
          <w:iCs/>
          <w:color w:val="auto"/>
          <w:u w:val="single"/>
        </w:rPr>
        <w:t>Provided,</w:t>
      </w:r>
      <w:r w:rsidRPr="00A64F31">
        <w:rPr>
          <w:color w:val="auto"/>
          <w:u w:val="single"/>
        </w:rPr>
        <w:t xml:space="preserve"> That nothing herein requires the disclosure of a mortgage on the person</w:t>
      </w:r>
      <w:r w:rsidRPr="00A64F31">
        <w:rPr>
          <w:color w:val="auto"/>
          <w:u w:val="single"/>
        </w:rPr>
        <w:sym w:font="Arial" w:char="0027"/>
      </w:r>
      <w:r w:rsidRPr="00A64F31">
        <w:rPr>
          <w:color w:val="auto"/>
          <w:u w:val="single"/>
        </w:rPr>
        <w:t>s primary and secondary residences or of automobile loans on automobiles maintained for the use of the person</w:t>
      </w:r>
      <w:r w:rsidRPr="00A64F31">
        <w:rPr>
          <w:color w:val="auto"/>
          <w:u w:val="single"/>
        </w:rPr>
        <w:sym w:font="Arial" w:char="0027"/>
      </w:r>
      <w:r w:rsidRPr="00A64F31">
        <w:rPr>
          <w:color w:val="auto"/>
          <w:u w:val="single"/>
        </w:rPr>
        <w:t>s immediate family, or of a student loan, nor does this section require the disclosure of debts which result from the ordinary conduct of the person</w:t>
      </w:r>
      <w:r w:rsidRPr="00A64F31">
        <w:rPr>
          <w:color w:val="auto"/>
          <w:u w:val="single"/>
        </w:rPr>
        <w:sym w:font="Arial" w:char="0027"/>
      </w:r>
      <w:r w:rsidRPr="00A64F31">
        <w:rPr>
          <w:color w:val="auto"/>
          <w:u w:val="single"/>
        </w:rPr>
        <w:t xml:space="preserve">s business, profession or occupation or of debts of the person filing the statement to any financial institution, credit card company or business, in which the person has an ownership interest: </w:t>
      </w:r>
      <w:r w:rsidRPr="00A64F31">
        <w:rPr>
          <w:i/>
          <w:iCs/>
          <w:color w:val="auto"/>
          <w:u w:val="single"/>
        </w:rPr>
        <w:t>Provided, however,</w:t>
      </w:r>
      <w:r w:rsidRPr="00A64F31">
        <w:rPr>
          <w:color w:val="auto"/>
          <w:u w:val="single"/>
        </w:rPr>
        <w:t xml:space="preserve"> That the previous proviso does not exclude from disclosure loans obtained pursuant to the linked deposit program provided in </w:t>
      </w:r>
      <w:r w:rsidR="004B7506" w:rsidRPr="00A64F31">
        <w:rPr>
          <w:color w:val="auto"/>
          <w:u w:val="single"/>
        </w:rPr>
        <w:t xml:space="preserve">§12-1A-1, </w:t>
      </w:r>
      <w:r w:rsidR="004B7506" w:rsidRPr="00A64F31">
        <w:rPr>
          <w:i/>
          <w:color w:val="auto"/>
          <w:u w:val="single"/>
        </w:rPr>
        <w:t>et seq.</w:t>
      </w:r>
      <w:r w:rsidRPr="00A64F31">
        <w:rPr>
          <w:color w:val="auto"/>
          <w:u w:val="single"/>
        </w:rPr>
        <w:t xml:space="preserve"> of this code or any other loan or debt incurred which requires approval of the state or any of its political subdivisions.</w:t>
      </w:r>
    </w:p>
    <w:p w14:paraId="40C4F8C2" w14:textId="01676FFB" w:rsidR="0059646A" w:rsidRPr="00A64F31" w:rsidRDefault="0059646A" w:rsidP="006323EE">
      <w:pPr>
        <w:pStyle w:val="SectionBody"/>
        <w:rPr>
          <w:color w:val="auto"/>
          <w:u w:val="single"/>
        </w:rPr>
      </w:pPr>
      <w:r w:rsidRPr="00A64F31">
        <w:rPr>
          <w:color w:val="auto"/>
          <w:u w:val="single"/>
        </w:rPr>
        <w:t>(9) The names of all persons except immediate family members, parents</w:t>
      </w:r>
      <w:r w:rsidR="00404D71" w:rsidRPr="00A64F31">
        <w:rPr>
          <w:color w:val="auto"/>
          <w:u w:val="single"/>
        </w:rPr>
        <w:t>,</w:t>
      </w:r>
      <w:r w:rsidRPr="00A64F31">
        <w:rPr>
          <w:color w:val="auto"/>
          <w:u w:val="single"/>
        </w:rPr>
        <w:t xml:space="preserve"> and grandparents residing or transacting business in the state (other than a demand or savings account in a bank, savings and loan association, credit union or building and loan association or other similar depository) who owes on the date of execution of this statement more than, in the aggregate, $5,000 to the person filing the statement, either in his or her own name or to any other person for his or her use or benefit. This subdivision does not require the disclosure of debts owed to the person filing the statement which debts result from the ordinary conduct of the person</w:t>
      </w:r>
      <w:r w:rsidRPr="00A64F31">
        <w:rPr>
          <w:color w:val="auto"/>
          <w:u w:val="single"/>
        </w:rPr>
        <w:sym w:font="Arial" w:char="0027"/>
      </w:r>
      <w:r w:rsidRPr="00A64F31">
        <w:rPr>
          <w:color w:val="auto"/>
          <w:u w:val="single"/>
        </w:rPr>
        <w:t>s business, profession</w:t>
      </w:r>
      <w:r w:rsidR="00404D71" w:rsidRPr="00A64F31">
        <w:rPr>
          <w:color w:val="auto"/>
          <w:u w:val="single"/>
        </w:rPr>
        <w:t>,</w:t>
      </w:r>
      <w:r w:rsidRPr="00A64F31">
        <w:rPr>
          <w:color w:val="auto"/>
          <w:u w:val="single"/>
        </w:rPr>
        <w:t xml:space="preserve"> or occupation or of loans made by the person filing the statement to any business in which the person has an ownership interest.</w:t>
      </w:r>
    </w:p>
    <w:p w14:paraId="5F87FBB2" w14:textId="32FB2D64" w:rsidR="0059646A" w:rsidRPr="00A64F31" w:rsidRDefault="0059646A" w:rsidP="006323EE">
      <w:pPr>
        <w:pStyle w:val="SectionBody"/>
        <w:rPr>
          <w:color w:val="auto"/>
          <w:u w:val="single"/>
        </w:rPr>
      </w:pPr>
      <w:r w:rsidRPr="00A64F31">
        <w:rPr>
          <w:color w:val="auto"/>
          <w:u w:val="single"/>
        </w:rPr>
        <w:t xml:space="preserve">(10) The source of each gift, including those described in subdivision (2), subsection (c), section five of this article, having a value of over $100, received from a person having a direct and immediate interest in a governmental activity over which the person filing the statement has control, shall be reported by the person filing the statement when the gift is given to that person in his or her name or for his or her use or benefit during the preceding calendar year: </w:t>
      </w:r>
      <w:r w:rsidRPr="00A64F31">
        <w:rPr>
          <w:i/>
          <w:iCs/>
          <w:color w:val="auto"/>
          <w:u w:val="single"/>
        </w:rPr>
        <w:t>Provided,</w:t>
      </w:r>
      <w:r w:rsidRPr="00A64F31">
        <w:rPr>
          <w:color w:val="auto"/>
          <w:u w:val="single"/>
        </w:rPr>
        <w:t xml:space="preserve"> That any person filing a statement required to be filed pursuant to this section is not required to report those gifts described in subdivision (2), </w:t>
      </w:r>
      <w:r w:rsidR="00880D12" w:rsidRPr="00A64F31">
        <w:rPr>
          <w:color w:val="auto"/>
          <w:u w:val="single"/>
        </w:rPr>
        <w:t>§6B-4-9</w:t>
      </w:r>
      <w:r w:rsidRPr="00A64F31">
        <w:rPr>
          <w:color w:val="auto"/>
          <w:u w:val="single"/>
        </w:rPr>
        <w:t xml:space="preserve"> of this article that are otherwise required to be reported by a registered lobbyist under </w:t>
      </w:r>
      <w:r w:rsidR="004B7506" w:rsidRPr="00A64F31">
        <w:rPr>
          <w:color w:val="auto"/>
          <w:u w:val="single"/>
        </w:rPr>
        <w:t>§6B-3-4</w:t>
      </w:r>
      <w:r w:rsidR="00A64F31" w:rsidRPr="00A64F31">
        <w:rPr>
          <w:color w:val="auto"/>
          <w:u w:val="single"/>
        </w:rPr>
        <w:t xml:space="preserve"> of this code</w:t>
      </w:r>
      <w:r w:rsidRPr="00A64F31">
        <w:rPr>
          <w:color w:val="auto"/>
          <w:u w:val="single"/>
        </w:rPr>
        <w:t xml:space="preserve">: </w:t>
      </w:r>
      <w:r w:rsidRPr="00A64F31">
        <w:rPr>
          <w:i/>
          <w:iCs/>
          <w:color w:val="auto"/>
          <w:u w:val="single"/>
        </w:rPr>
        <w:t>Provided,</w:t>
      </w:r>
      <w:r w:rsidRPr="00A64F31">
        <w:rPr>
          <w:color w:val="auto"/>
          <w:u w:val="single"/>
        </w:rPr>
        <w:t xml:space="preserve"> </w:t>
      </w:r>
      <w:r w:rsidRPr="00A64F31">
        <w:rPr>
          <w:i/>
          <w:iCs/>
          <w:color w:val="auto"/>
          <w:u w:val="single"/>
        </w:rPr>
        <w:t>however,</w:t>
      </w:r>
      <w:r w:rsidRPr="00A64F31">
        <w:rPr>
          <w:color w:val="auto"/>
          <w:u w:val="single"/>
        </w:rPr>
        <w:t xml:space="preserve"> That gifts received by will or by virtue of the laws of descent and distribution, or received from one</w:t>
      </w:r>
      <w:r w:rsidRPr="00A64F31">
        <w:rPr>
          <w:color w:val="auto"/>
          <w:u w:val="single"/>
        </w:rPr>
        <w:sym w:font="Arial" w:char="0027"/>
      </w:r>
      <w:r w:rsidRPr="00A64F31">
        <w:rPr>
          <w:color w:val="auto"/>
          <w:u w:val="single"/>
        </w:rPr>
        <w:t>s spouse, child, grandchild, parents</w:t>
      </w:r>
      <w:r w:rsidR="00404D71" w:rsidRPr="00A64F31">
        <w:rPr>
          <w:color w:val="auto"/>
          <w:u w:val="single"/>
        </w:rPr>
        <w:t>,</w:t>
      </w:r>
      <w:r w:rsidRPr="00A64F31">
        <w:rPr>
          <w:color w:val="auto"/>
          <w:u w:val="single"/>
        </w:rPr>
        <w:t xml:space="preserve"> or grandparents, or received by way of distribution from an inter vivos or testamentary trust established by the spouse or child, grandchild or by an ancestor of the person filing the statement are not required to be reported. As used in this subdivision, any series or plurality of gifts which exceeds in the aggregate the sum of $100 from the same source or donor, either directly or indirectly, and in the same calendar year are regarded as a single gift in excess of that aggregate amount.</w:t>
      </w:r>
    </w:p>
    <w:p w14:paraId="7ECFD7F7" w14:textId="77777777" w:rsidR="0059646A" w:rsidRPr="00A64F31" w:rsidRDefault="0059646A" w:rsidP="006323EE">
      <w:pPr>
        <w:pStyle w:val="SectionBody"/>
        <w:rPr>
          <w:color w:val="auto"/>
          <w:u w:val="single"/>
        </w:rPr>
      </w:pPr>
      <w:r w:rsidRPr="00A64F31">
        <w:rPr>
          <w:color w:val="auto"/>
          <w:u w:val="single"/>
        </w:rPr>
        <w:t>(11) The name of each for-profit business of which the person filing the statement, or that person</w:t>
      </w:r>
      <w:r w:rsidRPr="00A64F31">
        <w:rPr>
          <w:color w:val="auto"/>
          <w:u w:val="single"/>
        </w:rPr>
        <w:sym w:font="Arial" w:char="0027"/>
      </w:r>
      <w:r w:rsidRPr="00A64F31">
        <w:rPr>
          <w:color w:val="auto"/>
          <w:u w:val="single"/>
        </w:rPr>
        <w:t>s spouse, serves as a member of the board of directors or an officer, as well as a general description of the type of business.</w:t>
      </w:r>
    </w:p>
    <w:p w14:paraId="069D2C0D" w14:textId="7BB7565A" w:rsidR="0059646A" w:rsidRPr="00A64F31" w:rsidRDefault="0059646A" w:rsidP="006323EE">
      <w:pPr>
        <w:pStyle w:val="SectionBody"/>
        <w:rPr>
          <w:color w:val="auto"/>
          <w:u w:val="single"/>
        </w:rPr>
      </w:pPr>
      <w:r w:rsidRPr="00A64F31">
        <w:rPr>
          <w:color w:val="auto"/>
          <w:u w:val="single"/>
        </w:rPr>
        <w:t xml:space="preserve">(12) The name and business address of any child or step-child who is </w:t>
      </w:r>
      <w:r w:rsidR="00404D71" w:rsidRPr="00A64F31">
        <w:rPr>
          <w:color w:val="auto"/>
          <w:u w:val="single"/>
        </w:rPr>
        <w:t>18</w:t>
      </w:r>
      <w:r w:rsidRPr="00A64F31">
        <w:rPr>
          <w:color w:val="auto"/>
          <w:u w:val="single"/>
        </w:rPr>
        <w:t xml:space="preserve"> years or older and employed by state, county</w:t>
      </w:r>
      <w:r w:rsidR="00404D71" w:rsidRPr="00A64F31">
        <w:rPr>
          <w:color w:val="auto"/>
          <w:u w:val="single"/>
        </w:rPr>
        <w:t>,</w:t>
      </w:r>
      <w:r w:rsidRPr="00A64F31">
        <w:rPr>
          <w:color w:val="auto"/>
          <w:u w:val="single"/>
        </w:rPr>
        <w:t xml:space="preserve"> or municipal government.</w:t>
      </w:r>
    </w:p>
    <w:p w14:paraId="56AF9203" w14:textId="77777777" w:rsidR="0059646A" w:rsidRPr="00A64F31" w:rsidRDefault="0059646A" w:rsidP="006323EE">
      <w:pPr>
        <w:pStyle w:val="SectionBody"/>
        <w:rPr>
          <w:color w:val="auto"/>
          <w:u w:val="single"/>
        </w:rPr>
      </w:pPr>
      <w:r w:rsidRPr="00A64F31">
        <w:rPr>
          <w:color w:val="auto"/>
          <w:u w:val="single"/>
        </w:rPr>
        <w:t>(13) The signature of the person filing the statement.</w:t>
      </w:r>
    </w:p>
    <w:p w14:paraId="03DC1C32" w14:textId="77777777" w:rsidR="0059646A" w:rsidRPr="00A64F31" w:rsidRDefault="0059646A" w:rsidP="00FB41B9">
      <w:pPr>
        <w:pStyle w:val="SectionBody"/>
        <w:rPr>
          <w:color w:val="auto"/>
        </w:rPr>
        <w:sectPr w:rsidR="0059646A" w:rsidRPr="00A64F31" w:rsidSect="005D0597">
          <w:type w:val="continuous"/>
          <w:pgSz w:w="12240" w:h="15840" w:code="1"/>
          <w:pgMar w:top="1440" w:right="1440" w:bottom="1440" w:left="1440" w:header="720" w:footer="720" w:gutter="0"/>
          <w:lnNumType w:countBy="1" w:restart="newSection"/>
          <w:cols w:space="720"/>
          <w:docGrid w:linePitch="360"/>
        </w:sectPr>
      </w:pPr>
    </w:p>
    <w:p w14:paraId="674EBC25" w14:textId="07C0EC43" w:rsidR="0059646A" w:rsidRPr="00A64F31" w:rsidRDefault="0059646A" w:rsidP="00B006E3">
      <w:pPr>
        <w:pStyle w:val="SectionHeading"/>
        <w:rPr>
          <w:color w:val="auto"/>
          <w:u w:val="single"/>
        </w:rPr>
      </w:pPr>
      <w:r w:rsidRPr="00A64F31">
        <w:rPr>
          <w:color w:val="auto"/>
          <w:u w:val="single"/>
        </w:rPr>
        <w:t>§6B-</w:t>
      </w:r>
      <w:r w:rsidR="007879A2" w:rsidRPr="00A64F31">
        <w:rPr>
          <w:color w:val="auto"/>
          <w:u w:val="single"/>
        </w:rPr>
        <w:t>4-1</w:t>
      </w:r>
      <w:r w:rsidR="008A786E" w:rsidRPr="00A64F31">
        <w:rPr>
          <w:color w:val="auto"/>
          <w:u w:val="single"/>
        </w:rPr>
        <w:t>3</w:t>
      </w:r>
      <w:r w:rsidRPr="00A64F31">
        <w:rPr>
          <w:color w:val="auto"/>
          <w:u w:val="single"/>
        </w:rPr>
        <w:t>. Exceptions to financial disclosure requirements and conflicts of interest provisions.</w:t>
      </w:r>
    </w:p>
    <w:p w14:paraId="5294C789" w14:textId="77777777" w:rsidR="0059646A" w:rsidRPr="00A64F31" w:rsidRDefault="0059646A" w:rsidP="00B006E3">
      <w:pPr>
        <w:pStyle w:val="SectionBody"/>
        <w:rPr>
          <w:color w:val="auto"/>
          <w:u w:val="single"/>
        </w:rPr>
      </w:pPr>
      <w:r w:rsidRPr="00A64F31">
        <w:rPr>
          <w:color w:val="auto"/>
          <w:u w:val="single"/>
        </w:rPr>
        <w:t xml:space="preserve">(a) Any person regulated by the provisions of this article need not report the holdings of or the source of income from any of the holdings of: </w:t>
      </w:r>
    </w:p>
    <w:p w14:paraId="30B7A26B" w14:textId="77777777" w:rsidR="0059646A" w:rsidRPr="00A64F31" w:rsidRDefault="0059646A" w:rsidP="00B006E3">
      <w:pPr>
        <w:pStyle w:val="SectionBody"/>
        <w:rPr>
          <w:color w:val="auto"/>
          <w:u w:val="single"/>
        </w:rPr>
      </w:pPr>
      <w:r w:rsidRPr="00A64F31">
        <w:rPr>
          <w:color w:val="auto"/>
          <w:u w:val="single"/>
        </w:rPr>
        <w:t>(1) Any qualified blind trust; or</w:t>
      </w:r>
    </w:p>
    <w:p w14:paraId="0FDEBFEF" w14:textId="77777777" w:rsidR="0059646A" w:rsidRPr="00A64F31" w:rsidRDefault="0059646A" w:rsidP="00B006E3">
      <w:pPr>
        <w:pStyle w:val="SectionBody"/>
        <w:rPr>
          <w:color w:val="auto"/>
          <w:u w:val="single"/>
        </w:rPr>
      </w:pPr>
      <w:r w:rsidRPr="00A64F31">
        <w:rPr>
          <w:color w:val="auto"/>
          <w:u w:val="single"/>
        </w:rPr>
        <w:t>(2) A trust --</w:t>
      </w:r>
    </w:p>
    <w:p w14:paraId="6F75FE3A" w14:textId="77777777" w:rsidR="0059646A" w:rsidRPr="00A64F31" w:rsidRDefault="0059646A" w:rsidP="00B006E3">
      <w:pPr>
        <w:pStyle w:val="SectionBody"/>
        <w:rPr>
          <w:color w:val="auto"/>
          <w:u w:val="single"/>
        </w:rPr>
      </w:pPr>
      <w:r w:rsidRPr="00A64F31">
        <w:rPr>
          <w:color w:val="auto"/>
          <w:u w:val="single"/>
        </w:rPr>
        <w:t>(A) Which was not created directly by such individual, his spouse, or any dependent child, and</w:t>
      </w:r>
    </w:p>
    <w:p w14:paraId="1CA6DF13" w14:textId="77777777" w:rsidR="0059646A" w:rsidRPr="00A64F31" w:rsidRDefault="0059646A" w:rsidP="00B006E3">
      <w:pPr>
        <w:pStyle w:val="SectionBody"/>
        <w:rPr>
          <w:color w:val="auto"/>
          <w:u w:val="single"/>
        </w:rPr>
      </w:pPr>
      <w:r w:rsidRPr="00A64F31">
        <w:rPr>
          <w:color w:val="auto"/>
          <w:u w:val="single"/>
        </w:rPr>
        <w:t>(B) The holdings or sources of income of which such individual, or a member of his or her immediate family, have no knowledge.</w:t>
      </w:r>
    </w:p>
    <w:p w14:paraId="48C893E0" w14:textId="77777777" w:rsidR="0059646A" w:rsidRPr="00A64F31" w:rsidRDefault="0059646A" w:rsidP="00B006E3">
      <w:pPr>
        <w:pStyle w:val="SectionBody"/>
        <w:rPr>
          <w:color w:val="auto"/>
          <w:u w:val="single"/>
        </w:rPr>
      </w:pPr>
      <w:r w:rsidRPr="00A64F31">
        <w:rPr>
          <w:color w:val="auto"/>
          <w:u w:val="single"/>
        </w:rPr>
        <w:t>Failure to report the holdings of or the source of income of any trust referred to herein in good faith reliance upon this section shall not constitute a violation of sections six or seven of this article.</w:t>
      </w:r>
    </w:p>
    <w:p w14:paraId="51DDC626" w14:textId="77777777" w:rsidR="0059646A" w:rsidRPr="00A64F31" w:rsidRDefault="0059646A" w:rsidP="00B006E3">
      <w:pPr>
        <w:pStyle w:val="SectionBody"/>
        <w:rPr>
          <w:color w:val="auto"/>
          <w:u w:val="single"/>
        </w:rPr>
      </w:pPr>
      <w:r w:rsidRPr="00A64F31">
        <w:rPr>
          <w:color w:val="auto"/>
          <w:u w:val="single"/>
        </w:rPr>
        <w:t>(b) The provisions of subsection (d), section five of this article shall not apply to holdings which are assets within the trusts referred to in subsection (a) of this section.</w:t>
      </w:r>
    </w:p>
    <w:p w14:paraId="44078E79" w14:textId="77777777" w:rsidR="0059646A" w:rsidRPr="00A64F31" w:rsidRDefault="0059646A" w:rsidP="00B006E3">
      <w:pPr>
        <w:pStyle w:val="SectionBody"/>
        <w:rPr>
          <w:color w:val="auto"/>
          <w:u w:val="single"/>
        </w:rPr>
      </w:pPr>
      <w:r w:rsidRPr="00A64F31">
        <w:rPr>
          <w:color w:val="auto"/>
          <w:u w:val="single"/>
        </w:rPr>
        <w:t>(c) For purposes of this section, the term "qualified blind trust" includes a trust in which a regulated person or immediate family has a beneficial interest in the principal or income, and which meets the following requirements:</w:t>
      </w:r>
    </w:p>
    <w:p w14:paraId="70F19CA8" w14:textId="09086193" w:rsidR="0059646A" w:rsidRPr="00A64F31" w:rsidRDefault="0059646A" w:rsidP="00B006E3">
      <w:pPr>
        <w:pStyle w:val="SectionBody"/>
        <w:rPr>
          <w:color w:val="auto"/>
          <w:u w:val="single"/>
        </w:rPr>
      </w:pPr>
      <w:r w:rsidRPr="00A64F31">
        <w:rPr>
          <w:color w:val="auto"/>
          <w:u w:val="single"/>
        </w:rPr>
        <w:t xml:space="preserve">(1) The trustee of the trust is a financial institution, an attorney, a certified public accountant, a broker, or an investment adviser, who (in the case of a financial institution or investment company, any officer or employee involved in the management or control of the trust) </w:t>
      </w:r>
    </w:p>
    <w:p w14:paraId="0013DE08" w14:textId="77777777" w:rsidR="0059646A" w:rsidRPr="00A64F31" w:rsidRDefault="0059646A" w:rsidP="00B006E3">
      <w:pPr>
        <w:pStyle w:val="SectionBody"/>
        <w:rPr>
          <w:color w:val="auto"/>
          <w:u w:val="single"/>
        </w:rPr>
      </w:pPr>
      <w:r w:rsidRPr="00A64F31">
        <w:rPr>
          <w:color w:val="auto"/>
          <w:u w:val="single"/>
        </w:rPr>
        <w:t>(A) Is independent of and unassociated with any interested party so that the trustee cannot be controlled or influenced in the administration of the trust by any interested party;</w:t>
      </w:r>
    </w:p>
    <w:p w14:paraId="15399C45" w14:textId="77777777" w:rsidR="0059646A" w:rsidRPr="00A64F31" w:rsidRDefault="0059646A" w:rsidP="00B006E3">
      <w:pPr>
        <w:pStyle w:val="SectionBody"/>
        <w:rPr>
          <w:color w:val="auto"/>
          <w:u w:val="single"/>
        </w:rPr>
      </w:pPr>
      <w:r w:rsidRPr="00A64F31">
        <w:rPr>
          <w:color w:val="auto"/>
          <w:u w:val="single"/>
        </w:rPr>
        <w:t>(B) Is not or has not been an employee of any interested party, or any organization affiliated with any interested party and is not a partner of, or involved in any joint venture or other investment with, any interested party; and</w:t>
      </w:r>
    </w:p>
    <w:p w14:paraId="5E2CC1DB" w14:textId="77777777" w:rsidR="0059646A" w:rsidRPr="00A64F31" w:rsidRDefault="0059646A" w:rsidP="00B006E3">
      <w:pPr>
        <w:pStyle w:val="SectionBody"/>
        <w:rPr>
          <w:color w:val="auto"/>
          <w:u w:val="single"/>
        </w:rPr>
      </w:pPr>
      <w:r w:rsidRPr="00A64F31">
        <w:rPr>
          <w:color w:val="auto"/>
          <w:u w:val="single"/>
        </w:rPr>
        <w:t>(C) Is not a relative of any interested party.</w:t>
      </w:r>
    </w:p>
    <w:p w14:paraId="7615DE4B" w14:textId="77777777" w:rsidR="0059646A" w:rsidRPr="00A64F31" w:rsidRDefault="0059646A" w:rsidP="00B006E3">
      <w:pPr>
        <w:pStyle w:val="SectionBody"/>
        <w:rPr>
          <w:color w:val="auto"/>
          <w:u w:val="single"/>
        </w:rPr>
      </w:pPr>
      <w:r w:rsidRPr="00A64F31">
        <w:rPr>
          <w:color w:val="auto"/>
          <w:u w:val="single"/>
        </w:rPr>
        <w:t>(2) Any asset transferred to the trust by an interested party is free of any restriction with respect to its transfer or sale unless such restriction is expressly approved by the Ethics Commission;</w:t>
      </w:r>
    </w:p>
    <w:p w14:paraId="3FFDD4EA" w14:textId="77777777" w:rsidR="0059646A" w:rsidRPr="00A64F31" w:rsidRDefault="0059646A" w:rsidP="00B006E3">
      <w:pPr>
        <w:pStyle w:val="SectionBody"/>
        <w:rPr>
          <w:color w:val="auto"/>
          <w:u w:val="single"/>
        </w:rPr>
      </w:pPr>
      <w:r w:rsidRPr="00A64F31">
        <w:rPr>
          <w:color w:val="auto"/>
          <w:u w:val="single"/>
        </w:rPr>
        <w:t>(3) The trust instrument which establishes the trust provides that --</w:t>
      </w:r>
    </w:p>
    <w:p w14:paraId="07DDDD9E" w14:textId="77777777" w:rsidR="0059646A" w:rsidRPr="00A64F31" w:rsidRDefault="0059646A" w:rsidP="00B006E3">
      <w:pPr>
        <w:pStyle w:val="SectionBody"/>
        <w:rPr>
          <w:color w:val="auto"/>
          <w:u w:val="single"/>
        </w:rPr>
      </w:pPr>
      <w:r w:rsidRPr="00A64F31">
        <w:rPr>
          <w:color w:val="auto"/>
          <w:u w:val="single"/>
        </w:rPr>
        <w:t>(A) Except to the extent provided in paragraph (F) of this subdivision the trustee in the exercise of his authority and discretion to manage and control the assets of the trust shall not consult or notify any interested party;</w:t>
      </w:r>
    </w:p>
    <w:p w14:paraId="658BAA3F" w14:textId="77777777" w:rsidR="0059646A" w:rsidRPr="00A64F31" w:rsidRDefault="0059646A" w:rsidP="00B006E3">
      <w:pPr>
        <w:pStyle w:val="SectionBody"/>
        <w:rPr>
          <w:color w:val="auto"/>
          <w:u w:val="single"/>
        </w:rPr>
      </w:pPr>
      <w:r w:rsidRPr="00A64F31">
        <w:rPr>
          <w:color w:val="auto"/>
          <w:u w:val="single"/>
        </w:rPr>
        <w:t>(B) The trust shall not contain any asset the holding of which by an interested party is prohibited by any law or regulation;</w:t>
      </w:r>
    </w:p>
    <w:p w14:paraId="3A0F2767" w14:textId="77777777" w:rsidR="0059646A" w:rsidRPr="00A64F31" w:rsidRDefault="0059646A" w:rsidP="00B006E3">
      <w:pPr>
        <w:pStyle w:val="SectionBody"/>
        <w:rPr>
          <w:color w:val="auto"/>
          <w:u w:val="single"/>
        </w:rPr>
      </w:pPr>
      <w:r w:rsidRPr="00A64F31">
        <w:rPr>
          <w:color w:val="auto"/>
          <w:u w:val="single"/>
        </w:rPr>
        <w:t>(C) The trustee shall promptly notify the regulated person and the Ethics Commission when the holdings of any particular asset transferred to the trust by any interested party are disposed of;</w:t>
      </w:r>
    </w:p>
    <w:p w14:paraId="72675F33" w14:textId="77777777" w:rsidR="0059646A" w:rsidRPr="00A64F31" w:rsidRDefault="0059646A" w:rsidP="00B006E3">
      <w:pPr>
        <w:pStyle w:val="SectionBody"/>
        <w:rPr>
          <w:color w:val="auto"/>
          <w:u w:val="single"/>
        </w:rPr>
      </w:pPr>
      <w:r w:rsidRPr="00A64F31">
        <w:rPr>
          <w:color w:val="auto"/>
          <w:u w:val="single"/>
        </w:rPr>
        <w:t>(D) The trust tax return shall be prepared by the trustee or his designee, and such return and any information relating thereto (other than the trust income summarized in appropriate categories necessary to complete an interested party's tax return), shall not be disclosed to any interested party;</w:t>
      </w:r>
    </w:p>
    <w:p w14:paraId="02BC1DFE" w14:textId="77777777" w:rsidR="0059646A" w:rsidRPr="00A64F31" w:rsidRDefault="0059646A" w:rsidP="00B006E3">
      <w:pPr>
        <w:pStyle w:val="SectionBody"/>
        <w:rPr>
          <w:color w:val="auto"/>
          <w:u w:val="single"/>
        </w:rPr>
      </w:pPr>
      <w:r w:rsidRPr="00A64F31">
        <w:rPr>
          <w:color w:val="auto"/>
          <w:u w:val="single"/>
        </w:rPr>
        <w:t>(E) An interested party shall not receive any report on the holdings and sources of income of the trust, except a report at the end of each calendar quarter with respect to the total cash value of the interest of the interested party in the trust or the net income or loss of the trust or any reports necessary to enable the interested party to complete an individual tax return required by law, but such report shall not identify any asset or holding;</w:t>
      </w:r>
    </w:p>
    <w:p w14:paraId="05D7537F" w14:textId="77777777" w:rsidR="0059646A" w:rsidRPr="00A64F31" w:rsidRDefault="0059646A" w:rsidP="00B006E3">
      <w:pPr>
        <w:pStyle w:val="SectionBody"/>
        <w:rPr>
          <w:color w:val="auto"/>
          <w:u w:val="single"/>
        </w:rPr>
      </w:pPr>
      <w:r w:rsidRPr="00A64F31">
        <w:rPr>
          <w:color w:val="auto"/>
          <w:u w:val="single"/>
        </w:rPr>
        <w:t>(F) Except for communications which solely consist of requests for distribution of cash or other unspecified assets of the trust, there shall be no direct or indirect communication between the trustee and an interested party with respect to the trust unless such communication is in writing and unless it relates only (i) to the general financial interest and needs of the interested party (including, but not limited to, an interest in maximizing income or long-term capital gain), (ii) to the notification of the trustee of a law or regulation subsequently applicable to the reporting individual which prohibits the interested party from holding an asset, which notification directs that the asset not be held by the trust, or (iii) to directions to the trustee to sell all of an asset initially placed in the trust by an interested party which in the determination of the reporting individual creates a conflict of interest or the appearance thereof due to the subsequent assumption of duties by the reporting individual (but nothing herein shall require any such direction); and</w:t>
      </w:r>
    </w:p>
    <w:p w14:paraId="30AAE7C9" w14:textId="77777777" w:rsidR="0059646A" w:rsidRPr="00A64F31" w:rsidRDefault="0059646A" w:rsidP="00B006E3">
      <w:pPr>
        <w:pStyle w:val="SectionBody"/>
        <w:rPr>
          <w:color w:val="auto"/>
          <w:u w:val="single"/>
        </w:rPr>
      </w:pPr>
      <w:r w:rsidRPr="00A64F31">
        <w:rPr>
          <w:color w:val="auto"/>
          <w:u w:val="single"/>
        </w:rPr>
        <w:t>(G) The interested parties shall make no effort to obtain information with respect to the holdings of the trust, including obtaining a copy of any trust tax return filed or any information relating thereto except as otherwise provided in this section.</w:t>
      </w:r>
    </w:p>
    <w:p w14:paraId="3001F6B7" w14:textId="656FAD89" w:rsidR="0059646A" w:rsidRPr="00A64F31" w:rsidRDefault="0059646A" w:rsidP="00880D12">
      <w:pPr>
        <w:pStyle w:val="SectionBody"/>
        <w:rPr>
          <w:color w:val="auto"/>
          <w:u w:val="single"/>
        </w:rPr>
      </w:pPr>
      <w:r w:rsidRPr="00A64F31">
        <w:rPr>
          <w:color w:val="auto"/>
          <w:u w:val="single"/>
        </w:rPr>
        <w:t>(4) The proposed trust instrument and the proposed trustee is approved by the Ethics Commission and approval shall be given if the conditions of this section are me</w:t>
      </w:r>
      <w:r w:rsidR="00880D12" w:rsidRPr="00A64F31">
        <w:rPr>
          <w:color w:val="auto"/>
          <w:u w:val="single"/>
        </w:rPr>
        <w:t>t.</w:t>
      </w:r>
    </w:p>
    <w:p w14:paraId="5662915D" w14:textId="77777777" w:rsidR="0059646A" w:rsidRPr="00A64F31" w:rsidRDefault="0059646A" w:rsidP="00FB41B9">
      <w:pPr>
        <w:pStyle w:val="SectionBody"/>
        <w:rPr>
          <w:color w:val="auto"/>
          <w:u w:val="single"/>
        </w:rPr>
        <w:sectPr w:rsidR="0059646A" w:rsidRPr="00A64F31" w:rsidSect="005D0597">
          <w:type w:val="continuous"/>
          <w:pgSz w:w="12240" w:h="15840" w:code="1"/>
          <w:pgMar w:top="1440" w:right="1440" w:bottom="1440" w:left="1440" w:header="720" w:footer="720" w:gutter="0"/>
          <w:lnNumType w:countBy="1" w:restart="newSection"/>
          <w:cols w:space="720"/>
          <w:docGrid w:linePitch="360"/>
        </w:sectPr>
      </w:pPr>
    </w:p>
    <w:p w14:paraId="1AC8A852" w14:textId="4C2DC024" w:rsidR="0059646A" w:rsidRPr="00A64F31" w:rsidRDefault="0059646A" w:rsidP="00B83B48">
      <w:pPr>
        <w:pStyle w:val="SectionHeading"/>
        <w:rPr>
          <w:color w:val="auto"/>
          <w:u w:val="single"/>
        </w:rPr>
      </w:pPr>
      <w:r w:rsidRPr="00A64F31">
        <w:rPr>
          <w:color w:val="auto"/>
          <w:u w:val="single"/>
        </w:rPr>
        <w:t>§6B-4-1</w:t>
      </w:r>
      <w:r w:rsidR="008A786E" w:rsidRPr="00A64F31">
        <w:rPr>
          <w:color w:val="auto"/>
          <w:u w:val="single"/>
        </w:rPr>
        <w:t>4</w:t>
      </w:r>
      <w:r w:rsidRPr="00A64F31">
        <w:rPr>
          <w:color w:val="auto"/>
          <w:u w:val="single"/>
        </w:rPr>
        <w:t>. Violations and penalties.</w:t>
      </w:r>
    </w:p>
    <w:p w14:paraId="1EEE00C5" w14:textId="77777777" w:rsidR="0059646A" w:rsidRPr="00A64F31" w:rsidRDefault="0059646A" w:rsidP="00B83B48">
      <w:pPr>
        <w:pStyle w:val="SectionBody"/>
        <w:rPr>
          <w:color w:val="auto"/>
          <w:u w:val="single"/>
        </w:rPr>
      </w:pPr>
      <w:r w:rsidRPr="00A64F31">
        <w:rPr>
          <w:color w:val="auto"/>
          <w:u w:val="single"/>
        </w:rPr>
        <w:t>(a) Any person who violates the provisions of subsection (e), (f) or (g), section five of this article or violates the provisions of subdivision (1), subsection (f), section four of this article is guilty of a misdemeanor and, upon conviction, shall be confined in jail for a period not to exceed six months or shall be fined not more than $1,000, or both. A member or employee of the commission or the Review Board convicted of violating said subdivision is subject to immediate removal from office or discharge from employment.</w:t>
      </w:r>
    </w:p>
    <w:p w14:paraId="2BA05B23" w14:textId="77777777" w:rsidR="0059646A" w:rsidRPr="00A64F31" w:rsidRDefault="0059646A" w:rsidP="00B83B48">
      <w:pPr>
        <w:pStyle w:val="SectionBody"/>
        <w:rPr>
          <w:color w:val="auto"/>
          <w:u w:val="single"/>
        </w:rPr>
      </w:pPr>
      <w:r w:rsidRPr="00A64F31">
        <w:rPr>
          <w:color w:val="auto"/>
          <w:u w:val="single"/>
        </w:rPr>
        <w:t>(b) Any person who violates the provisions of subsection (f), section six of this article by willfully and knowingly filing a false financial statement or knowingly and willfully concealing a material fact in filing the statement is guilty of a misdemeanor and, upon conviction, shall be fined not more than $1,000, or confined in jail not more than one year, or both.</w:t>
      </w:r>
    </w:p>
    <w:p w14:paraId="41D511D3" w14:textId="77777777" w:rsidR="0059646A" w:rsidRPr="00A64F31" w:rsidRDefault="0059646A" w:rsidP="00B83B48">
      <w:pPr>
        <w:pStyle w:val="SectionBody"/>
        <w:rPr>
          <w:color w:val="auto"/>
          <w:u w:val="single"/>
        </w:rPr>
      </w:pPr>
      <w:r w:rsidRPr="00A64F31">
        <w:rPr>
          <w:color w:val="auto"/>
          <w:u w:val="single"/>
        </w:rPr>
        <w:t>(c) Any person who knowingly fails or refuses to file a financial statement required by section six of this article is guilty of a misdemeanor and, upon conviction, shall be fined not less than $100 nor more than $1,000.</w:t>
      </w:r>
    </w:p>
    <w:p w14:paraId="2619A9C4" w14:textId="77777777" w:rsidR="0059646A" w:rsidRPr="00A64F31" w:rsidRDefault="0059646A" w:rsidP="00B83B48">
      <w:pPr>
        <w:pStyle w:val="SectionBody"/>
        <w:rPr>
          <w:color w:val="auto"/>
          <w:u w:val="single"/>
        </w:rPr>
      </w:pPr>
      <w:r w:rsidRPr="00A64F31">
        <w:rPr>
          <w:color w:val="auto"/>
          <w:u w:val="single"/>
        </w:rPr>
        <w:t>(d) If any commission member or staff knowingly violates subsection (p), section four of this article, such person, upon conviction thereof, shall be guilty of a misdemeanor and, shall be fined not less than $100 nor more than $1,000.</w:t>
      </w:r>
    </w:p>
    <w:p w14:paraId="41927D13" w14:textId="77777777" w:rsidR="0059646A" w:rsidRPr="00A64F31" w:rsidRDefault="0059646A" w:rsidP="00B83B48">
      <w:pPr>
        <w:pStyle w:val="SectionBody"/>
        <w:rPr>
          <w:color w:val="auto"/>
          <w:u w:val="single"/>
        </w:rPr>
      </w:pPr>
      <w:r w:rsidRPr="00A64F31">
        <w:rPr>
          <w:color w:val="auto"/>
          <w:u w:val="single"/>
        </w:rPr>
        <w:t>(e) Any person who violates the provisions of subdivision (2), subsection (f), section four of this article by knowingly and willfully disclosing any information made confidential by an order of the commission is subject to administrative sanction by the commission as provided in subsection (s) of said section.</w:t>
      </w:r>
    </w:p>
    <w:p w14:paraId="2BD51693" w14:textId="77777777" w:rsidR="0059646A" w:rsidRPr="00A64F31" w:rsidRDefault="0059646A" w:rsidP="00B83B48">
      <w:pPr>
        <w:pStyle w:val="SectionBody"/>
        <w:rPr>
          <w:color w:val="auto"/>
          <w:u w:val="single"/>
        </w:rPr>
      </w:pPr>
      <w:r w:rsidRPr="00A64F31">
        <w:rPr>
          <w:color w:val="auto"/>
          <w:u w:val="single"/>
        </w:rPr>
        <w:t>(f) Any person who knowingly gives false or misleading material information to the commission or who induces or procures another person to give false or misleading material information to the commission is subject to administrative sanction by the commission as provided in subsection (s), section four of this article.</w:t>
      </w:r>
    </w:p>
    <w:p w14:paraId="28CFC29F" w14:textId="77777777" w:rsidR="0059646A" w:rsidRPr="00A64F31" w:rsidRDefault="0059646A" w:rsidP="00FB41B9">
      <w:pPr>
        <w:pStyle w:val="SectionBody"/>
        <w:rPr>
          <w:color w:val="auto"/>
        </w:rPr>
        <w:sectPr w:rsidR="0059646A" w:rsidRPr="00A64F31" w:rsidSect="005D0597">
          <w:type w:val="continuous"/>
          <w:pgSz w:w="12240" w:h="15840" w:code="1"/>
          <w:pgMar w:top="1440" w:right="1440" w:bottom="1440" w:left="1440" w:header="720" w:footer="720" w:gutter="0"/>
          <w:lnNumType w:countBy="1" w:restart="newSection"/>
          <w:cols w:space="720"/>
          <w:docGrid w:linePitch="360"/>
        </w:sectPr>
      </w:pPr>
    </w:p>
    <w:p w14:paraId="5402ACAD" w14:textId="77777777" w:rsidR="00714565" w:rsidRPr="00A64F31" w:rsidRDefault="00714565" w:rsidP="00CC1F3B">
      <w:pPr>
        <w:pStyle w:val="Note"/>
        <w:rPr>
          <w:color w:val="auto"/>
        </w:rPr>
      </w:pPr>
    </w:p>
    <w:p w14:paraId="6DE88AB2" w14:textId="5E1B40FD" w:rsidR="006865E9" w:rsidRPr="00A64F31" w:rsidRDefault="00CF1DCA" w:rsidP="00CC1F3B">
      <w:pPr>
        <w:pStyle w:val="Note"/>
        <w:rPr>
          <w:color w:val="auto"/>
        </w:rPr>
      </w:pPr>
      <w:r w:rsidRPr="00A64F31">
        <w:rPr>
          <w:color w:val="auto"/>
        </w:rPr>
        <w:t>NOTE: The</w:t>
      </w:r>
      <w:r w:rsidR="006865E9" w:rsidRPr="00A64F31">
        <w:rPr>
          <w:color w:val="auto"/>
        </w:rPr>
        <w:t xml:space="preserve"> purpose of this bill is to </w:t>
      </w:r>
      <w:r w:rsidR="00D70F34" w:rsidRPr="00A64F31">
        <w:rPr>
          <w:color w:val="auto"/>
        </w:rPr>
        <w:t>bifurcate the Ethics Commission, establishing a Legislative Ethics Commission.</w:t>
      </w:r>
    </w:p>
    <w:p w14:paraId="0D1DB159" w14:textId="77777777" w:rsidR="006865E9" w:rsidRPr="00A64F31" w:rsidRDefault="00AE48A0" w:rsidP="00CC1F3B">
      <w:pPr>
        <w:pStyle w:val="Note"/>
        <w:rPr>
          <w:color w:val="auto"/>
        </w:rPr>
      </w:pPr>
      <w:r w:rsidRPr="00A64F31">
        <w:rPr>
          <w:color w:val="auto"/>
        </w:rPr>
        <w:t>Strike-throughs indicate language that would be stricken from a heading or the present law and underscoring indicates new language that would be added.</w:t>
      </w:r>
    </w:p>
    <w:sectPr w:rsidR="006865E9" w:rsidRPr="00A64F31" w:rsidSect="005D059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15EC2" w14:textId="77777777" w:rsidR="005C1273" w:rsidRPr="00B844FE" w:rsidRDefault="005C1273" w:rsidP="00B844FE">
      <w:r>
        <w:separator/>
      </w:r>
    </w:p>
  </w:endnote>
  <w:endnote w:type="continuationSeparator" w:id="0">
    <w:p w14:paraId="122D4412" w14:textId="77777777" w:rsidR="005C1273" w:rsidRPr="00B844FE" w:rsidRDefault="005C12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E9147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6C3907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89002"/>
      <w:docPartObj>
        <w:docPartGallery w:val="Page Numbers (Bottom of Page)"/>
        <w:docPartUnique/>
      </w:docPartObj>
    </w:sdtPr>
    <w:sdtEndPr>
      <w:rPr>
        <w:noProof/>
      </w:rPr>
    </w:sdtEndPr>
    <w:sdtContent>
      <w:p w14:paraId="28B1E215" w14:textId="1FFA9EA4" w:rsidR="00E35499" w:rsidRDefault="00E35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AABC4A" w14:textId="5BAA209C"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5495" w14:textId="41F48658" w:rsidR="00DC5A21" w:rsidRDefault="00E35499" w:rsidP="00E35499">
    <w:pPr>
      <w:pStyle w:val="Footer"/>
      <w:tabs>
        <w:tab w:val="clear" w:pos="4680"/>
        <w:tab w:val="clear" w:pos="9360"/>
        <w:tab w:val="left" w:pos="380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8901" w14:textId="77777777" w:rsidR="006864CB" w:rsidRPr="00AD74E8" w:rsidRDefault="006864CB" w:rsidP="00AD74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76123"/>
      <w:docPartObj>
        <w:docPartGallery w:val="Page Numbers (Bottom of Page)"/>
        <w:docPartUnique/>
      </w:docPartObj>
    </w:sdtPr>
    <w:sdtEndPr>
      <w:rPr>
        <w:noProof/>
      </w:rPr>
    </w:sdtEndPr>
    <w:sdtContent>
      <w:p w14:paraId="0C50F0C9" w14:textId="523E4AAB" w:rsidR="00E35499" w:rsidRDefault="00E35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54CBE" w14:textId="77777777" w:rsidR="006864CB" w:rsidRPr="00AD74E8" w:rsidRDefault="006864CB" w:rsidP="00AD74E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41B6" w14:textId="77777777" w:rsidR="006864CB" w:rsidRPr="00AD74E8" w:rsidRDefault="006864CB" w:rsidP="00AD74E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F9FD" w14:textId="77777777" w:rsidR="00F71012" w:rsidRPr="006758E2" w:rsidRDefault="00F71012" w:rsidP="006758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90754"/>
      <w:docPartObj>
        <w:docPartGallery w:val="Page Numbers (Bottom of Page)"/>
        <w:docPartUnique/>
      </w:docPartObj>
    </w:sdtPr>
    <w:sdtEndPr>
      <w:rPr>
        <w:noProof/>
      </w:rPr>
    </w:sdtEndPr>
    <w:sdtContent>
      <w:p w14:paraId="6EFF8A78" w14:textId="3F840A51" w:rsidR="00E35499" w:rsidRDefault="00E354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B35203" w14:textId="77777777" w:rsidR="00F71012" w:rsidRPr="006758E2" w:rsidRDefault="00F71012" w:rsidP="006758E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3CFE" w14:textId="77777777" w:rsidR="00F71012" w:rsidRPr="006758E2" w:rsidRDefault="00F71012" w:rsidP="0067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5F59" w14:textId="77777777" w:rsidR="005C1273" w:rsidRPr="00B844FE" w:rsidRDefault="005C1273" w:rsidP="00B844FE">
      <w:r>
        <w:separator/>
      </w:r>
    </w:p>
  </w:footnote>
  <w:footnote w:type="continuationSeparator" w:id="0">
    <w:p w14:paraId="252CAFF0" w14:textId="77777777" w:rsidR="005C1273" w:rsidRPr="00B844FE" w:rsidRDefault="005C12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5990" w14:textId="77777777" w:rsidR="002A0269" w:rsidRPr="00B844FE" w:rsidRDefault="00D542BB">
    <w:pPr>
      <w:pStyle w:val="Header"/>
    </w:pPr>
    <w:sdt>
      <w:sdtPr>
        <w:id w:val="-684364211"/>
        <w:placeholder>
          <w:docPart w:val="B284300B92CE403E8A57307144C3FA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284300B92CE403E8A57307144C3FA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E54F" w14:textId="57434DA8" w:rsidR="00C33014" w:rsidRPr="00686E9A" w:rsidRDefault="00AE48A0" w:rsidP="000573A9">
    <w:pPr>
      <w:pStyle w:val="HeaderStyle"/>
      <w:rPr>
        <w:sz w:val="22"/>
        <w:szCs w:val="22"/>
      </w:rPr>
    </w:pPr>
    <w:bookmarkStart w:id="0" w:name="_Hlk126318310"/>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A1A3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A1A3F">
          <w:rPr>
            <w:sz w:val="22"/>
            <w:szCs w:val="22"/>
          </w:rPr>
          <w:t>2023R2065</w:t>
        </w:r>
      </w:sdtContent>
    </w:sdt>
  </w:p>
  <w:bookmarkEnd w:id="0"/>
  <w:p w14:paraId="6357EC5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8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4BE9" w14:textId="77777777" w:rsidR="006864CB" w:rsidRPr="00AD74E8" w:rsidRDefault="006864CB" w:rsidP="00AD74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8AA4" w14:textId="77777777" w:rsidR="00E35499" w:rsidRPr="00686E9A" w:rsidRDefault="00E35499" w:rsidP="00E35499">
    <w:pPr>
      <w:pStyle w:val="HeaderStyle"/>
      <w:rPr>
        <w:sz w:val="22"/>
        <w:szCs w:val="22"/>
      </w:rPr>
    </w:pPr>
    <w:r w:rsidRPr="00686E9A">
      <w:rPr>
        <w:sz w:val="22"/>
        <w:szCs w:val="22"/>
      </w:rPr>
      <w:t xml:space="preserve">Intr </w:t>
    </w:r>
    <w:sdt>
      <w:sdtPr>
        <w:rPr>
          <w:sz w:val="22"/>
          <w:szCs w:val="22"/>
        </w:rPr>
        <w:tag w:val="BNumWH"/>
        <w:id w:val="892628373"/>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37760856"/>
        <w:text/>
      </w:sdtPr>
      <w:sdtEndPr/>
      <w:sdtContent>
        <w:r>
          <w:rPr>
            <w:sz w:val="22"/>
            <w:szCs w:val="22"/>
          </w:rPr>
          <w:t>2023R2065</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C226" w14:textId="77777777" w:rsidR="006864CB" w:rsidRPr="00AD74E8" w:rsidRDefault="006864CB" w:rsidP="00AD74E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4E1C" w14:textId="77777777" w:rsidR="00F71012" w:rsidRPr="006758E2" w:rsidRDefault="00F71012" w:rsidP="006758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86E4" w14:textId="77777777" w:rsidR="00E35499" w:rsidRPr="00686E9A" w:rsidRDefault="00E35499" w:rsidP="00E35499">
    <w:pPr>
      <w:pStyle w:val="HeaderStyle"/>
      <w:rPr>
        <w:sz w:val="22"/>
        <w:szCs w:val="22"/>
      </w:rPr>
    </w:pPr>
    <w:r w:rsidRPr="00686E9A">
      <w:rPr>
        <w:sz w:val="22"/>
        <w:szCs w:val="22"/>
      </w:rPr>
      <w:t xml:space="preserve">Intr </w:t>
    </w:r>
    <w:sdt>
      <w:sdtPr>
        <w:rPr>
          <w:sz w:val="22"/>
          <w:szCs w:val="22"/>
        </w:rPr>
        <w:tag w:val="BNumWH"/>
        <w:id w:val="-679270822"/>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763898923"/>
        <w:text/>
      </w:sdtPr>
      <w:sdtEndPr/>
      <w:sdtContent>
        <w:r>
          <w:rPr>
            <w:sz w:val="22"/>
            <w:szCs w:val="22"/>
          </w:rPr>
          <w:t>2023R2065</w:t>
        </w:r>
      </w:sdtContent>
    </w:sdt>
  </w:p>
  <w:p w14:paraId="7E6E859D" w14:textId="77777777" w:rsidR="00F71012" w:rsidRPr="006758E2" w:rsidRDefault="00F71012" w:rsidP="006758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0F58" w14:textId="77777777" w:rsidR="00F71012" w:rsidRPr="006758E2" w:rsidRDefault="00F71012" w:rsidP="0067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44717519">
    <w:abstractNumId w:val="0"/>
  </w:num>
  <w:num w:numId="2" w16cid:durableId="138714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73"/>
    <w:rsid w:val="00002637"/>
    <w:rsid w:val="0000526A"/>
    <w:rsid w:val="00044C09"/>
    <w:rsid w:val="000573A9"/>
    <w:rsid w:val="00085D22"/>
    <w:rsid w:val="00093AB0"/>
    <w:rsid w:val="00093BD1"/>
    <w:rsid w:val="00094592"/>
    <w:rsid w:val="000B3919"/>
    <w:rsid w:val="000C5C77"/>
    <w:rsid w:val="000E3912"/>
    <w:rsid w:val="000E7A8B"/>
    <w:rsid w:val="000F03A0"/>
    <w:rsid w:val="000F7611"/>
    <w:rsid w:val="0010070F"/>
    <w:rsid w:val="00104E29"/>
    <w:rsid w:val="00121422"/>
    <w:rsid w:val="0014008D"/>
    <w:rsid w:val="0015112E"/>
    <w:rsid w:val="00154DB2"/>
    <w:rsid w:val="001552E7"/>
    <w:rsid w:val="001566B4"/>
    <w:rsid w:val="00166C3B"/>
    <w:rsid w:val="00195229"/>
    <w:rsid w:val="001A66B7"/>
    <w:rsid w:val="001C279E"/>
    <w:rsid w:val="001D459E"/>
    <w:rsid w:val="0022348D"/>
    <w:rsid w:val="002514F0"/>
    <w:rsid w:val="00262111"/>
    <w:rsid w:val="0027011C"/>
    <w:rsid w:val="00274200"/>
    <w:rsid w:val="00275740"/>
    <w:rsid w:val="002909B0"/>
    <w:rsid w:val="002921C0"/>
    <w:rsid w:val="002A0269"/>
    <w:rsid w:val="002C6EBC"/>
    <w:rsid w:val="002D0043"/>
    <w:rsid w:val="002E4DFA"/>
    <w:rsid w:val="002E7324"/>
    <w:rsid w:val="002F4297"/>
    <w:rsid w:val="002F549D"/>
    <w:rsid w:val="00303684"/>
    <w:rsid w:val="003143F5"/>
    <w:rsid w:val="00314854"/>
    <w:rsid w:val="003219FE"/>
    <w:rsid w:val="003248D3"/>
    <w:rsid w:val="003742E2"/>
    <w:rsid w:val="00377351"/>
    <w:rsid w:val="00383BB8"/>
    <w:rsid w:val="00390703"/>
    <w:rsid w:val="00394191"/>
    <w:rsid w:val="003A27A4"/>
    <w:rsid w:val="003B1098"/>
    <w:rsid w:val="003C51CD"/>
    <w:rsid w:val="003C6034"/>
    <w:rsid w:val="00400B5C"/>
    <w:rsid w:val="00404D71"/>
    <w:rsid w:val="00427DA2"/>
    <w:rsid w:val="004368E0"/>
    <w:rsid w:val="0046397A"/>
    <w:rsid w:val="00480938"/>
    <w:rsid w:val="004B7506"/>
    <w:rsid w:val="004C13DD"/>
    <w:rsid w:val="004D3ABE"/>
    <w:rsid w:val="004D6876"/>
    <w:rsid w:val="004E3441"/>
    <w:rsid w:val="00500579"/>
    <w:rsid w:val="005711CF"/>
    <w:rsid w:val="0059646A"/>
    <w:rsid w:val="005A5366"/>
    <w:rsid w:val="005B5E1E"/>
    <w:rsid w:val="005C1273"/>
    <w:rsid w:val="005C7E12"/>
    <w:rsid w:val="005D0597"/>
    <w:rsid w:val="005D7666"/>
    <w:rsid w:val="00600F84"/>
    <w:rsid w:val="00601A72"/>
    <w:rsid w:val="006323EE"/>
    <w:rsid w:val="006369EB"/>
    <w:rsid w:val="00637E73"/>
    <w:rsid w:val="00655DA6"/>
    <w:rsid w:val="006603E7"/>
    <w:rsid w:val="00663B4E"/>
    <w:rsid w:val="006864CB"/>
    <w:rsid w:val="006865E9"/>
    <w:rsid w:val="00686E9A"/>
    <w:rsid w:val="00691F3E"/>
    <w:rsid w:val="00694BFB"/>
    <w:rsid w:val="006A106B"/>
    <w:rsid w:val="006C43B5"/>
    <w:rsid w:val="006C523D"/>
    <w:rsid w:val="006C5FF0"/>
    <w:rsid w:val="006D4036"/>
    <w:rsid w:val="006E576B"/>
    <w:rsid w:val="00701617"/>
    <w:rsid w:val="007037C4"/>
    <w:rsid w:val="00714565"/>
    <w:rsid w:val="007540B5"/>
    <w:rsid w:val="007879A2"/>
    <w:rsid w:val="00794533"/>
    <w:rsid w:val="00796610"/>
    <w:rsid w:val="007A5259"/>
    <w:rsid w:val="007A7081"/>
    <w:rsid w:val="007E7A42"/>
    <w:rsid w:val="007F1CF5"/>
    <w:rsid w:val="00805E60"/>
    <w:rsid w:val="00834EDE"/>
    <w:rsid w:val="0084536F"/>
    <w:rsid w:val="00847DA5"/>
    <w:rsid w:val="008736AA"/>
    <w:rsid w:val="00880D12"/>
    <w:rsid w:val="0089203C"/>
    <w:rsid w:val="008A786E"/>
    <w:rsid w:val="008B6F1A"/>
    <w:rsid w:val="008D0857"/>
    <w:rsid w:val="008D275D"/>
    <w:rsid w:val="00950E43"/>
    <w:rsid w:val="0095114B"/>
    <w:rsid w:val="00980327"/>
    <w:rsid w:val="00983825"/>
    <w:rsid w:val="00986478"/>
    <w:rsid w:val="009B5557"/>
    <w:rsid w:val="009F1067"/>
    <w:rsid w:val="00A1475D"/>
    <w:rsid w:val="00A248E4"/>
    <w:rsid w:val="00A31E01"/>
    <w:rsid w:val="00A50507"/>
    <w:rsid w:val="00A527AD"/>
    <w:rsid w:val="00A64F31"/>
    <w:rsid w:val="00A718CF"/>
    <w:rsid w:val="00A86837"/>
    <w:rsid w:val="00AE48A0"/>
    <w:rsid w:val="00AE61BE"/>
    <w:rsid w:val="00AF3A0D"/>
    <w:rsid w:val="00B106CF"/>
    <w:rsid w:val="00B16F25"/>
    <w:rsid w:val="00B24422"/>
    <w:rsid w:val="00B66B81"/>
    <w:rsid w:val="00B71E6F"/>
    <w:rsid w:val="00B76588"/>
    <w:rsid w:val="00B80C20"/>
    <w:rsid w:val="00B83B48"/>
    <w:rsid w:val="00B844FE"/>
    <w:rsid w:val="00B86B4F"/>
    <w:rsid w:val="00BA1F84"/>
    <w:rsid w:val="00BC562B"/>
    <w:rsid w:val="00BE552F"/>
    <w:rsid w:val="00C13615"/>
    <w:rsid w:val="00C33014"/>
    <w:rsid w:val="00C33434"/>
    <w:rsid w:val="00C34869"/>
    <w:rsid w:val="00C42EB6"/>
    <w:rsid w:val="00C56525"/>
    <w:rsid w:val="00C6669C"/>
    <w:rsid w:val="00C85096"/>
    <w:rsid w:val="00C94171"/>
    <w:rsid w:val="00CA1A3F"/>
    <w:rsid w:val="00CB20EF"/>
    <w:rsid w:val="00CC1F3B"/>
    <w:rsid w:val="00CD0333"/>
    <w:rsid w:val="00CD12CB"/>
    <w:rsid w:val="00CD35B0"/>
    <w:rsid w:val="00CD36CF"/>
    <w:rsid w:val="00CD787D"/>
    <w:rsid w:val="00CF1DCA"/>
    <w:rsid w:val="00D04E4B"/>
    <w:rsid w:val="00D05DDD"/>
    <w:rsid w:val="00D542BB"/>
    <w:rsid w:val="00D579FC"/>
    <w:rsid w:val="00D60A02"/>
    <w:rsid w:val="00D70F34"/>
    <w:rsid w:val="00D715E2"/>
    <w:rsid w:val="00D81C16"/>
    <w:rsid w:val="00DC5A21"/>
    <w:rsid w:val="00DD4F86"/>
    <w:rsid w:val="00DD76CC"/>
    <w:rsid w:val="00DE3985"/>
    <w:rsid w:val="00DE526B"/>
    <w:rsid w:val="00DF199D"/>
    <w:rsid w:val="00E01542"/>
    <w:rsid w:val="00E02FAF"/>
    <w:rsid w:val="00E35499"/>
    <w:rsid w:val="00E365F1"/>
    <w:rsid w:val="00E60A27"/>
    <w:rsid w:val="00E62F48"/>
    <w:rsid w:val="00E73A11"/>
    <w:rsid w:val="00E761CC"/>
    <w:rsid w:val="00E8061E"/>
    <w:rsid w:val="00E831B3"/>
    <w:rsid w:val="00E837BA"/>
    <w:rsid w:val="00E95FBC"/>
    <w:rsid w:val="00E9676B"/>
    <w:rsid w:val="00EA4771"/>
    <w:rsid w:val="00EA6737"/>
    <w:rsid w:val="00EC5E63"/>
    <w:rsid w:val="00EE70CB"/>
    <w:rsid w:val="00EF563D"/>
    <w:rsid w:val="00F41CA2"/>
    <w:rsid w:val="00F443C0"/>
    <w:rsid w:val="00F62EFB"/>
    <w:rsid w:val="00F71012"/>
    <w:rsid w:val="00F939A4"/>
    <w:rsid w:val="00FA7B09"/>
    <w:rsid w:val="00FB0CFD"/>
    <w:rsid w:val="00FD5B51"/>
    <w:rsid w:val="00FE067E"/>
    <w:rsid w:val="00FE208F"/>
    <w:rsid w:val="00FE28D9"/>
    <w:rsid w:val="00FE5D5C"/>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99F59"/>
  <w15:chartTrackingRefBased/>
  <w15:docId w15:val="{D5779431-334D-490E-817C-4627214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14565"/>
    <w:rPr>
      <w:rFonts w:eastAsia="Calibri"/>
      <w:color w:val="000000"/>
    </w:rPr>
  </w:style>
  <w:style w:type="character" w:customStyle="1" w:styleId="SectionHeadingChar">
    <w:name w:val="Section Heading Char"/>
    <w:link w:val="SectionHeading"/>
    <w:rsid w:val="0071456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1CADFB71E048358F63543194E8B54F"/>
        <w:category>
          <w:name w:val="General"/>
          <w:gallery w:val="placeholder"/>
        </w:category>
        <w:types>
          <w:type w:val="bbPlcHdr"/>
        </w:types>
        <w:behaviors>
          <w:behavior w:val="content"/>
        </w:behaviors>
        <w:guid w:val="{D68FF3F7-726E-4E8A-8DA1-A8C4C6E38E89}"/>
      </w:docPartPr>
      <w:docPartBody>
        <w:p w:rsidR="00397149" w:rsidRDefault="00397149">
          <w:pPr>
            <w:pStyle w:val="441CADFB71E048358F63543194E8B54F"/>
          </w:pPr>
          <w:r w:rsidRPr="00B844FE">
            <w:t>Prefix Text</w:t>
          </w:r>
        </w:p>
      </w:docPartBody>
    </w:docPart>
    <w:docPart>
      <w:docPartPr>
        <w:name w:val="B284300B92CE403E8A57307144C3FA45"/>
        <w:category>
          <w:name w:val="General"/>
          <w:gallery w:val="placeholder"/>
        </w:category>
        <w:types>
          <w:type w:val="bbPlcHdr"/>
        </w:types>
        <w:behaviors>
          <w:behavior w:val="content"/>
        </w:behaviors>
        <w:guid w:val="{F98B9673-8546-463F-A0C3-41C68A97CF8F}"/>
      </w:docPartPr>
      <w:docPartBody>
        <w:p w:rsidR="00397149" w:rsidRDefault="00397149">
          <w:pPr>
            <w:pStyle w:val="B284300B92CE403E8A57307144C3FA45"/>
          </w:pPr>
          <w:r w:rsidRPr="00B844FE">
            <w:t>[Type here]</w:t>
          </w:r>
        </w:p>
      </w:docPartBody>
    </w:docPart>
    <w:docPart>
      <w:docPartPr>
        <w:name w:val="642E2087965841D8AF1D1C150A439809"/>
        <w:category>
          <w:name w:val="General"/>
          <w:gallery w:val="placeholder"/>
        </w:category>
        <w:types>
          <w:type w:val="bbPlcHdr"/>
        </w:types>
        <w:behaviors>
          <w:behavior w:val="content"/>
        </w:behaviors>
        <w:guid w:val="{87446AC3-0BDF-4F7A-B1AB-A39BE9DC12D8}"/>
      </w:docPartPr>
      <w:docPartBody>
        <w:p w:rsidR="00397149" w:rsidRDefault="00397149">
          <w:pPr>
            <w:pStyle w:val="642E2087965841D8AF1D1C150A439809"/>
          </w:pPr>
          <w:r w:rsidRPr="00B844FE">
            <w:t>Number</w:t>
          </w:r>
        </w:p>
      </w:docPartBody>
    </w:docPart>
    <w:docPart>
      <w:docPartPr>
        <w:name w:val="862BAC3490C3447EB0A05528237336F7"/>
        <w:category>
          <w:name w:val="General"/>
          <w:gallery w:val="placeholder"/>
        </w:category>
        <w:types>
          <w:type w:val="bbPlcHdr"/>
        </w:types>
        <w:behaviors>
          <w:behavior w:val="content"/>
        </w:behaviors>
        <w:guid w:val="{F6FAE37D-D68B-456C-A8C1-E110C95E7AFC}"/>
      </w:docPartPr>
      <w:docPartBody>
        <w:p w:rsidR="00397149" w:rsidRDefault="00397149">
          <w:pPr>
            <w:pStyle w:val="862BAC3490C3447EB0A05528237336F7"/>
          </w:pPr>
          <w:r w:rsidRPr="00B844FE">
            <w:t>Enter Sponsors Here</w:t>
          </w:r>
        </w:p>
      </w:docPartBody>
    </w:docPart>
    <w:docPart>
      <w:docPartPr>
        <w:name w:val="31C89940442E4002824971A4A29CCF87"/>
        <w:category>
          <w:name w:val="General"/>
          <w:gallery w:val="placeholder"/>
        </w:category>
        <w:types>
          <w:type w:val="bbPlcHdr"/>
        </w:types>
        <w:behaviors>
          <w:behavior w:val="content"/>
        </w:behaviors>
        <w:guid w:val="{AB903E0A-12AF-40DE-8571-316A682A4DD4}"/>
      </w:docPartPr>
      <w:docPartBody>
        <w:p w:rsidR="00397149" w:rsidRDefault="00397149">
          <w:pPr>
            <w:pStyle w:val="31C89940442E4002824971A4A29CCF8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49"/>
    <w:rsid w:val="000A2730"/>
    <w:rsid w:val="00114BC3"/>
    <w:rsid w:val="00397149"/>
    <w:rsid w:val="00566427"/>
    <w:rsid w:val="00D3049C"/>
    <w:rsid w:val="00D7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CADFB71E048358F63543194E8B54F">
    <w:name w:val="441CADFB71E048358F63543194E8B54F"/>
  </w:style>
  <w:style w:type="paragraph" w:customStyle="1" w:styleId="B284300B92CE403E8A57307144C3FA45">
    <w:name w:val="B284300B92CE403E8A57307144C3FA45"/>
  </w:style>
  <w:style w:type="paragraph" w:customStyle="1" w:styleId="642E2087965841D8AF1D1C150A439809">
    <w:name w:val="642E2087965841D8AF1D1C150A439809"/>
  </w:style>
  <w:style w:type="paragraph" w:customStyle="1" w:styleId="862BAC3490C3447EB0A05528237336F7">
    <w:name w:val="862BAC3490C3447EB0A05528237336F7"/>
  </w:style>
  <w:style w:type="character" w:styleId="PlaceholderText">
    <w:name w:val="Placeholder Text"/>
    <w:basedOn w:val="DefaultParagraphFont"/>
    <w:uiPriority w:val="99"/>
    <w:semiHidden/>
    <w:rPr>
      <w:color w:val="808080"/>
    </w:rPr>
  </w:style>
  <w:style w:type="paragraph" w:customStyle="1" w:styleId="31C89940442E4002824971A4A29CCF87">
    <w:name w:val="31C89940442E4002824971A4A29CCF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17521</Words>
  <Characters>99870</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cp:lastPrinted>2023-02-03T16:39:00Z</cp:lastPrinted>
  <dcterms:created xsi:type="dcterms:W3CDTF">2023-02-13T20:06:00Z</dcterms:created>
  <dcterms:modified xsi:type="dcterms:W3CDTF">2023-02-13T20:06:00Z</dcterms:modified>
</cp:coreProperties>
</file>